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687C1" w14:textId="77777777" w:rsidR="00E74558" w:rsidRPr="0018284B" w:rsidRDefault="00E40984" w:rsidP="00D05554">
      <w:pPr>
        <w:spacing w:after="360"/>
        <w:jc w:val="center"/>
        <w:outlineLvl w:val="0"/>
        <w:rPr>
          <w:b/>
          <w:sz w:val="28"/>
          <w:lang w:val="sk-SK"/>
        </w:rPr>
      </w:pPr>
      <w:r w:rsidRPr="0018284B">
        <w:rPr>
          <w:b/>
          <w:sz w:val="28"/>
          <w:lang w:val="sk-SK"/>
        </w:rPr>
        <w:t>Formulár návrhov</w:t>
      </w:r>
      <w:r w:rsidR="00FE2637" w:rsidRPr="0018284B">
        <w:rPr>
          <w:b/>
          <w:sz w:val="28"/>
          <w:lang w:val="sk-SK"/>
        </w:rPr>
        <w:t xml:space="preserve"> opatrení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8"/>
        <w:gridCol w:w="5602"/>
      </w:tblGrid>
      <w:tr w:rsidR="0039032A" w:rsidRPr="0018284B" w14:paraId="3C9F8777" w14:textId="77777777" w:rsidTr="0039032A">
        <w:tc>
          <w:tcPr>
            <w:tcW w:w="3510" w:type="dxa"/>
          </w:tcPr>
          <w:p w14:paraId="2102C80A" w14:textId="77777777" w:rsidR="0039032A" w:rsidRPr="0018284B" w:rsidRDefault="0039032A">
            <w:pPr>
              <w:rPr>
                <w:b/>
                <w:lang w:val="sk-SK"/>
              </w:rPr>
            </w:pPr>
            <w:r w:rsidRPr="0018284B">
              <w:rPr>
                <w:b/>
                <w:lang w:val="sk-SK"/>
              </w:rPr>
              <w:t>Názov organizácie:</w:t>
            </w:r>
          </w:p>
        </w:tc>
        <w:tc>
          <w:tcPr>
            <w:tcW w:w="5670" w:type="dxa"/>
          </w:tcPr>
          <w:p w14:paraId="02C0E1B5" w14:textId="77777777" w:rsidR="0039032A" w:rsidRPr="0018284B" w:rsidRDefault="00A50310">
            <w:pPr>
              <w:rPr>
                <w:b/>
                <w:lang w:val="sk-SK"/>
              </w:rPr>
            </w:pPr>
            <w:r w:rsidRPr="0018284B">
              <w:rPr>
                <w:b/>
                <w:lang w:val="sk-SK"/>
              </w:rPr>
              <w:t>Inštitút ekonomických a spoločenských analýz</w:t>
            </w:r>
          </w:p>
        </w:tc>
      </w:tr>
      <w:tr w:rsidR="0039032A" w:rsidRPr="0018284B" w14:paraId="542BF553" w14:textId="77777777" w:rsidTr="0039032A">
        <w:tc>
          <w:tcPr>
            <w:tcW w:w="3510" w:type="dxa"/>
          </w:tcPr>
          <w:p w14:paraId="4F1CA83D" w14:textId="77777777" w:rsidR="0039032A" w:rsidRPr="0018284B" w:rsidRDefault="0039032A">
            <w:pPr>
              <w:rPr>
                <w:b/>
                <w:lang w:val="sk-SK"/>
              </w:rPr>
            </w:pPr>
            <w:r w:rsidRPr="0018284B">
              <w:rPr>
                <w:b/>
                <w:lang w:val="sk-SK"/>
              </w:rPr>
              <w:t>Sídlo:</w:t>
            </w:r>
          </w:p>
        </w:tc>
        <w:tc>
          <w:tcPr>
            <w:tcW w:w="5670" w:type="dxa"/>
          </w:tcPr>
          <w:p w14:paraId="196F0BFF" w14:textId="77777777" w:rsidR="0039032A" w:rsidRPr="0018284B" w:rsidRDefault="00A50310">
            <w:pPr>
              <w:rPr>
                <w:lang w:val="sk-SK"/>
              </w:rPr>
            </w:pPr>
            <w:r w:rsidRPr="0018284B">
              <w:rPr>
                <w:lang w:val="sk-SK"/>
              </w:rPr>
              <w:t>Na vŕšku 8 Bratislava 811 01</w:t>
            </w:r>
          </w:p>
        </w:tc>
      </w:tr>
      <w:tr w:rsidR="0039032A" w:rsidRPr="0018284B" w14:paraId="61A58237" w14:textId="77777777" w:rsidTr="0039032A">
        <w:tc>
          <w:tcPr>
            <w:tcW w:w="3510" w:type="dxa"/>
          </w:tcPr>
          <w:p w14:paraId="356F5A21" w14:textId="77777777" w:rsidR="0039032A" w:rsidRPr="0018284B" w:rsidRDefault="0039032A">
            <w:pPr>
              <w:rPr>
                <w:b/>
                <w:lang w:val="sk-SK"/>
              </w:rPr>
            </w:pPr>
            <w:r w:rsidRPr="0018284B">
              <w:rPr>
                <w:b/>
                <w:lang w:val="sk-SK"/>
              </w:rPr>
              <w:t>Kontaktná osoba:</w:t>
            </w:r>
          </w:p>
        </w:tc>
        <w:tc>
          <w:tcPr>
            <w:tcW w:w="5670" w:type="dxa"/>
          </w:tcPr>
          <w:p w14:paraId="0BE169D3" w14:textId="77777777" w:rsidR="0039032A" w:rsidRPr="0018284B" w:rsidRDefault="00A50310">
            <w:pPr>
              <w:rPr>
                <w:lang w:val="sk-SK"/>
              </w:rPr>
            </w:pPr>
            <w:r w:rsidRPr="0018284B">
              <w:rPr>
                <w:lang w:val="sk-SK"/>
              </w:rPr>
              <w:t>Martin Vlachynský</w:t>
            </w:r>
          </w:p>
        </w:tc>
      </w:tr>
      <w:tr w:rsidR="0039032A" w:rsidRPr="0018284B" w14:paraId="27CBB542" w14:textId="77777777" w:rsidTr="0039032A">
        <w:tc>
          <w:tcPr>
            <w:tcW w:w="3510" w:type="dxa"/>
          </w:tcPr>
          <w:p w14:paraId="25816B86" w14:textId="77777777" w:rsidR="0039032A" w:rsidRPr="0018284B" w:rsidRDefault="0039032A">
            <w:pPr>
              <w:rPr>
                <w:b/>
                <w:lang w:val="sk-SK"/>
              </w:rPr>
            </w:pPr>
            <w:r w:rsidRPr="0018284B">
              <w:rPr>
                <w:b/>
                <w:lang w:val="sk-SK"/>
              </w:rPr>
              <w:t>Email:</w:t>
            </w:r>
          </w:p>
        </w:tc>
        <w:tc>
          <w:tcPr>
            <w:tcW w:w="5670" w:type="dxa"/>
          </w:tcPr>
          <w:p w14:paraId="7106AA99" w14:textId="77777777" w:rsidR="0039032A" w:rsidRPr="0018284B" w:rsidRDefault="00A0692F">
            <w:pPr>
              <w:rPr>
                <w:lang w:val="sk-SK"/>
              </w:rPr>
            </w:pPr>
            <w:hyperlink r:id="rId8" w:history="1">
              <w:r w:rsidR="00A50310" w:rsidRPr="0018284B">
                <w:rPr>
                  <w:rStyle w:val="Hyperlink"/>
                  <w:lang w:val="sk-SK"/>
                </w:rPr>
                <w:t>Martin.vlachynsky@iness.sk</w:t>
              </w:r>
            </w:hyperlink>
          </w:p>
        </w:tc>
      </w:tr>
      <w:tr w:rsidR="0039032A" w:rsidRPr="0018284B" w14:paraId="7DEA9153" w14:textId="77777777" w:rsidTr="0039032A">
        <w:tc>
          <w:tcPr>
            <w:tcW w:w="3510" w:type="dxa"/>
          </w:tcPr>
          <w:p w14:paraId="4CF55A40" w14:textId="77777777" w:rsidR="0039032A" w:rsidRPr="0018284B" w:rsidRDefault="0039032A">
            <w:pPr>
              <w:rPr>
                <w:b/>
                <w:lang w:val="sk-SK"/>
              </w:rPr>
            </w:pPr>
            <w:r w:rsidRPr="0018284B">
              <w:rPr>
                <w:b/>
                <w:lang w:val="sk-SK"/>
              </w:rPr>
              <w:t>Tel.:</w:t>
            </w:r>
          </w:p>
        </w:tc>
        <w:tc>
          <w:tcPr>
            <w:tcW w:w="5670" w:type="dxa"/>
          </w:tcPr>
          <w:p w14:paraId="7B9428B5" w14:textId="77777777" w:rsidR="0039032A" w:rsidRPr="0018284B" w:rsidRDefault="00A50310">
            <w:pPr>
              <w:rPr>
                <w:lang w:val="sk-SK"/>
              </w:rPr>
            </w:pPr>
            <w:r w:rsidRPr="0018284B">
              <w:rPr>
                <w:lang w:val="sk-SK"/>
              </w:rPr>
              <w:t>0948016428</w:t>
            </w:r>
          </w:p>
        </w:tc>
      </w:tr>
    </w:tbl>
    <w:p w14:paraId="2AD61ACF" w14:textId="77777777" w:rsidR="0039032A" w:rsidRPr="0018284B" w:rsidRDefault="0039032A">
      <w:pPr>
        <w:rPr>
          <w:i/>
          <w:lang w:val="sk-SK"/>
        </w:rPr>
      </w:pPr>
    </w:p>
    <w:p w14:paraId="72CF4233" w14:textId="77777777" w:rsidR="00A50310" w:rsidRPr="0018284B" w:rsidRDefault="0039032A" w:rsidP="00DD01B0">
      <w:pPr>
        <w:rPr>
          <w:lang w:val="sk-SK"/>
        </w:rPr>
      </w:pPr>
      <w:r w:rsidRPr="0018284B">
        <w:rPr>
          <w:i/>
          <w:lang w:val="sk-SK"/>
        </w:rPr>
        <w:t>Návrh opatrenia</w:t>
      </w:r>
      <w:r w:rsidR="00FE2637" w:rsidRPr="0018284B">
        <w:rPr>
          <w:i/>
          <w:lang w:val="sk-SK"/>
        </w:rPr>
        <w:t xml:space="preserve"> č. 1</w:t>
      </w:r>
      <w:r w:rsidR="00A50310" w:rsidRPr="0018284B">
        <w:rPr>
          <w:i/>
          <w:lang w:val="sk-SK"/>
        </w:rPr>
        <w:t xml:space="preserve"> - </w:t>
      </w:r>
      <w:r w:rsidR="00A50310" w:rsidRPr="0018284B">
        <w:rPr>
          <w:lang w:val="sk-SK"/>
        </w:rPr>
        <w:t xml:space="preserve">Zvýšenie stropu pre platenie preddavkov DPFO </w:t>
      </w:r>
      <w:r w:rsidR="00224AC5" w:rsidRPr="0018284B">
        <w:rPr>
          <w:lang w:val="sk-SK"/>
        </w:rPr>
        <w:t xml:space="preserve">a DPPO </w:t>
      </w:r>
      <w:r w:rsidR="00A50310" w:rsidRPr="0018284B">
        <w:rPr>
          <w:lang w:val="sk-SK"/>
        </w:rPr>
        <w:t xml:space="preserve">na 10 000 € 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FE2637" w:rsidRPr="0018284B" w14:paraId="41C198A6" w14:textId="77777777" w:rsidTr="00FF6C3D">
        <w:trPr>
          <w:trHeight w:val="1067"/>
        </w:trPr>
        <w:tc>
          <w:tcPr>
            <w:tcW w:w="3520" w:type="dxa"/>
            <w:shd w:val="clear" w:color="auto" w:fill="auto"/>
            <w:vAlign w:val="center"/>
            <w:hideMark/>
          </w:tcPr>
          <w:p w14:paraId="142B97EA" w14:textId="77777777" w:rsidR="00FE2637" w:rsidRPr="0018284B" w:rsidRDefault="00FE2637" w:rsidP="00FE2637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676FA95F" w14:textId="75C5B01C" w:rsidR="00FE2637" w:rsidRPr="0018284B" w:rsidRDefault="002F6426" w:rsidP="00FE2637">
            <w:pPr>
              <w:rPr>
                <w:rFonts w:eastAsia="Times New Roman"/>
                <w:lang w:val="sk-SK"/>
              </w:rPr>
            </w:pPr>
            <w:r w:rsidRPr="0018284B">
              <w:rPr>
                <w:rFonts w:eastAsia="Times New Roman"/>
                <w:color w:val="000000"/>
                <w:lang w:val="sk-SK"/>
              </w:rPr>
              <w:t>Mesačné preddavky na daň vo výške 1/12 dane za predchádzajúce zdaňovacie obdobie je povinný platiť daňovník, ak jeho daň za predchádzajúce zdaňovacie obdobie presiahla sumu 16 600 eur. Štvrťročné preddavky na daň na bežné zdaňovacie obdobie, a to vo výške 1/4 dane za predchádzajúce zdaňovacie obdobie, je povinný platiť daňovník, ak jeho daň za predchádzajúce zdaňovacie obdobie presiahla sumu 2 500 eur. Výška preddavkov je viazaná na výšku priznanej dane za predchádzajúce zdaňovacie obdobie.</w:t>
            </w:r>
          </w:p>
        </w:tc>
      </w:tr>
      <w:tr w:rsidR="00FE2637" w:rsidRPr="0018284B" w14:paraId="340F73A4" w14:textId="77777777" w:rsidTr="00FF6C3D">
        <w:trPr>
          <w:trHeight w:val="843"/>
        </w:trPr>
        <w:tc>
          <w:tcPr>
            <w:tcW w:w="3520" w:type="dxa"/>
            <w:shd w:val="clear" w:color="auto" w:fill="auto"/>
            <w:vAlign w:val="center"/>
            <w:hideMark/>
          </w:tcPr>
          <w:p w14:paraId="3B09EACD" w14:textId="77777777" w:rsidR="00FE2637" w:rsidRPr="0018284B" w:rsidRDefault="00FF6C3D" w:rsidP="0062296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Popis záťaže</w:t>
            </w:r>
            <w:r w:rsidR="00FE2637"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="00FE2637"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 xml:space="preserve">Prosím, popíšte, v čom spočíva záťaž pre </w:t>
            </w:r>
            <w:r w:rsidR="00622962"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68193CA" w14:textId="7E9F32C2" w:rsidR="00FE2637" w:rsidRPr="0018284B" w:rsidRDefault="00C94982" w:rsidP="00FE2637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Finančná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 xml:space="preserve">a časová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záťaž spojená s platením preddavkov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>.</w:t>
            </w:r>
          </w:p>
        </w:tc>
      </w:tr>
      <w:tr w:rsidR="00FE2637" w:rsidRPr="0018284B" w14:paraId="2FD12EB9" w14:textId="77777777" w:rsidTr="0039032A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4FD42A73" w14:textId="77777777" w:rsidR="00FE2637" w:rsidRPr="0018284B" w:rsidRDefault="00FE2637" w:rsidP="00FE2637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196D6FBF" w14:textId="77777777" w:rsidR="00FE2637" w:rsidRPr="0018284B" w:rsidRDefault="00FE2637" w:rsidP="00622962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Prosím, popíšte, aké náklady sú spojené s danou povinnosťou. Ak je možné, rozdeľte ich na priame finančné náklady</w:t>
            </w:r>
            <w:r w:rsidR="00622962"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 </w:t>
            </w:r>
            <w:r w:rsidR="00622962"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</w:t>
            </w:r>
            <w:r w:rsidR="00622962"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 (dodatočné náklady)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 a administratívne náklady</w:t>
            </w:r>
            <w:r w:rsidR="00622962"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 (napr. časový rozsah na vykonanie informačnej povinnosti)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41329A81" w14:textId="77777777" w:rsidR="007C2F46" w:rsidRPr="0018284B" w:rsidRDefault="00645586" w:rsidP="00FE2637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Zníženie časovej náročnosti platenia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>preddavkov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na daň.</w:t>
            </w:r>
          </w:p>
          <w:p w14:paraId="1664B06E" w14:textId="24B519B6" w:rsidR="00FE2637" w:rsidRPr="0018284B" w:rsidRDefault="007C2F46" w:rsidP="00FE2637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Zníženie finančných nákladov v súvislosti s riadením peňažných tokov.</w:t>
            </w:r>
            <w:r w:rsidR="00645586" w:rsidRPr="0018284B">
              <w:rPr>
                <w:rFonts w:eastAsia="Times New Roman"/>
                <w:color w:val="000000"/>
                <w:lang w:val="sk-SK" w:eastAsia="sk-SK"/>
              </w:rPr>
              <w:t xml:space="preserve"> </w:t>
            </w:r>
          </w:p>
        </w:tc>
      </w:tr>
      <w:tr w:rsidR="006F5560" w:rsidRPr="0018284B" w14:paraId="6FF24226" w14:textId="77777777" w:rsidTr="007066E2">
        <w:trPr>
          <w:trHeight w:val="1036"/>
        </w:trPr>
        <w:tc>
          <w:tcPr>
            <w:tcW w:w="3520" w:type="dxa"/>
            <w:shd w:val="clear" w:color="auto" w:fill="auto"/>
            <w:vAlign w:val="center"/>
            <w:hideMark/>
          </w:tcPr>
          <w:p w14:paraId="06FA42FB" w14:textId="77777777" w:rsidR="006F5560" w:rsidRPr="0018284B" w:rsidRDefault="006F5560" w:rsidP="00FF6C3D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9E84D82" w14:textId="050E6EE0" w:rsidR="006F5560" w:rsidRPr="0018284B" w:rsidRDefault="006F5560" w:rsidP="00FE2637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zníženie časovej</w:t>
            </w:r>
            <w:r w:rsidR="00512603" w:rsidRPr="0018284B">
              <w:rPr>
                <w:rFonts w:eastAsia="Times New Roman"/>
                <w:color w:val="000000"/>
                <w:lang w:val="sk-SK" w:eastAsia="sk-SK"/>
              </w:rPr>
              <w:t xml:space="preserve"> a finančnej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náročnosti platenia preddavkov na daň </w:t>
            </w:r>
          </w:p>
        </w:tc>
      </w:tr>
      <w:tr w:rsidR="006F5560" w:rsidRPr="0018284B" w14:paraId="358F87CC" w14:textId="77777777" w:rsidTr="0039032A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3BE0A869" w14:textId="77777777" w:rsidR="006F5560" w:rsidRPr="0018284B" w:rsidRDefault="006F5560" w:rsidP="00FE2637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Návrh znenia opatrenia</w:t>
            </w:r>
          </w:p>
          <w:p w14:paraId="34A9A0AF" w14:textId="77777777" w:rsidR="006F5560" w:rsidRPr="0018284B" w:rsidRDefault="006F5560" w:rsidP="00FE2637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6A861990" w14:textId="3377ABDB" w:rsidR="006F5560" w:rsidRPr="0018284B" w:rsidRDefault="006F5560" w:rsidP="00FE2637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lang w:val="sk-SK"/>
              </w:rPr>
              <w:t>Zvýšenie stropu pre platenie preddavkov DPFO a DPPO na 10 000 €</w:t>
            </w:r>
          </w:p>
        </w:tc>
      </w:tr>
      <w:tr w:rsidR="006F5560" w:rsidRPr="0018284B" w14:paraId="53973B6A" w14:textId="77777777" w:rsidTr="0039032A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5E5978D2" w14:textId="77777777" w:rsidR="006F5560" w:rsidRPr="0018284B" w:rsidRDefault="006F5560" w:rsidP="00FE2637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Legislatíva</w:t>
            </w:r>
          </w:p>
          <w:p w14:paraId="297CF6B8" w14:textId="77777777" w:rsidR="006F5560" w:rsidRPr="0018284B" w:rsidRDefault="006F5560" w:rsidP="00FE2637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D316741" w14:textId="77777777" w:rsidR="006F5560" w:rsidRPr="0018284B" w:rsidRDefault="006F5560" w:rsidP="007066E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zákon č. 595/2003 Z. z. o dani z príjmov</w:t>
            </w:r>
          </w:p>
          <w:p w14:paraId="3A11AFEF" w14:textId="041ADBEA" w:rsidR="006F5560" w:rsidRPr="0018284B" w:rsidRDefault="006F5560" w:rsidP="00FE2637">
            <w:pPr>
              <w:rPr>
                <w:rFonts w:eastAsia="Times New Roman"/>
                <w:color w:val="000000"/>
                <w:lang w:val="sk-SK" w:eastAsia="sk-SK"/>
              </w:rPr>
            </w:pPr>
          </w:p>
        </w:tc>
      </w:tr>
      <w:tr w:rsidR="006F5560" w:rsidRPr="0018284B" w14:paraId="6C06AF49" w14:textId="77777777" w:rsidTr="0039032A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BCF384F" w14:textId="77777777" w:rsidR="006F5560" w:rsidRPr="0018284B" w:rsidRDefault="006F5560" w:rsidP="00FE2637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07B010A2" w14:textId="77777777" w:rsidR="006F5560" w:rsidRPr="0018284B" w:rsidRDefault="006F5560" w:rsidP="00FE2637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87AD9EB" w14:textId="748124FE" w:rsidR="006F5560" w:rsidRPr="0018284B" w:rsidRDefault="006F5560" w:rsidP="00A76D41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Platenie preddavkov zvyšuje administratívnu záťaž podnikateľov a zhoršuje ich cash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flow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. Z pohľadu cash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flow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štátneho rozpočtu by takáto zmena stropu pritom znamenala zanedbateľnú zmenu</w:t>
            </w:r>
            <w:r w:rsidR="00A76D41" w:rsidRPr="0018284B">
              <w:rPr>
                <w:rFonts w:eastAsia="Times New Roman"/>
                <w:color w:val="000000"/>
                <w:lang w:val="sk-SK" w:eastAsia="sk-SK"/>
              </w:rPr>
              <w:t xml:space="preserve">, keďže napr. v roku 2013 94% výnosov DPPO zaplatili firmy s daňovou povinnosťou viac ako 10 000€. Preddavky tak </w:t>
            </w:r>
            <w:r w:rsidR="00A76D41" w:rsidRPr="0018284B">
              <w:rPr>
                <w:rFonts w:eastAsia="Times New Roman"/>
                <w:color w:val="000000"/>
                <w:lang w:val="sk-SK" w:eastAsia="sk-SK"/>
              </w:rPr>
              <w:lastRenderedPageBreak/>
              <w:t>predstavujú nesmierne veľa administratívy s minimálnym efektom pre rozpočet.</w:t>
            </w:r>
          </w:p>
        </w:tc>
      </w:tr>
    </w:tbl>
    <w:p w14:paraId="577F7615" w14:textId="77777777" w:rsidR="008532A2" w:rsidRPr="0018284B" w:rsidRDefault="008532A2">
      <w:pPr>
        <w:rPr>
          <w:i/>
          <w:lang w:val="sk-SK"/>
        </w:rPr>
      </w:pPr>
    </w:p>
    <w:p w14:paraId="4FE1F97E" w14:textId="77777777" w:rsidR="002671E6" w:rsidRPr="0018284B" w:rsidRDefault="002671E6">
      <w:pPr>
        <w:rPr>
          <w:i/>
          <w:lang w:val="sk-SK"/>
        </w:rPr>
      </w:pPr>
    </w:p>
    <w:p w14:paraId="7E13BB32" w14:textId="77777777" w:rsidR="002671E6" w:rsidRPr="0018284B" w:rsidRDefault="002671E6">
      <w:pPr>
        <w:rPr>
          <w:i/>
          <w:lang w:val="sk-SK"/>
        </w:rPr>
      </w:pPr>
    </w:p>
    <w:p w14:paraId="56017AC7" w14:textId="77777777" w:rsidR="00FE2637" w:rsidRPr="0018284B" w:rsidRDefault="0039032A" w:rsidP="00FE2637">
      <w:pPr>
        <w:rPr>
          <w:i/>
          <w:lang w:val="sk-SK"/>
        </w:rPr>
      </w:pPr>
      <w:r w:rsidRPr="0018284B">
        <w:rPr>
          <w:i/>
          <w:lang w:val="sk-SK"/>
        </w:rPr>
        <w:t xml:space="preserve">Návrh opatrenia č. </w:t>
      </w:r>
      <w:r w:rsidR="00FE2637" w:rsidRPr="0018284B">
        <w:rPr>
          <w:i/>
          <w:lang w:val="sk-SK"/>
        </w:rPr>
        <w:t>2</w:t>
      </w:r>
      <w:r w:rsidR="00A50310" w:rsidRPr="0018284B">
        <w:rPr>
          <w:i/>
          <w:lang w:val="sk-SK"/>
        </w:rPr>
        <w:t xml:space="preserve"> – Zavedenie legislatívy mimo 1. januára </w:t>
      </w:r>
      <w:r w:rsidR="00DD01B0" w:rsidRPr="0018284B">
        <w:rPr>
          <w:i/>
          <w:lang w:val="sk-SK"/>
        </w:rPr>
        <w:t>povinnou súčasťou doložky vplyvov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FF6C3D" w:rsidRPr="0018284B" w14:paraId="5908B683" w14:textId="77777777" w:rsidTr="00FF6C3D">
        <w:trPr>
          <w:trHeight w:val="1045"/>
        </w:trPr>
        <w:tc>
          <w:tcPr>
            <w:tcW w:w="3520" w:type="dxa"/>
            <w:shd w:val="clear" w:color="auto" w:fill="auto"/>
            <w:vAlign w:val="center"/>
            <w:hideMark/>
          </w:tcPr>
          <w:p w14:paraId="11D009D3" w14:textId="77777777" w:rsidR="00FF6C3D" w:rsidRPr="0018284B" w:rsidRDefault="00FF6C3D" w:rsidP="008A3872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5159BD8" w14:textId="3B396E58" w:rsidR="00FF6C3D" w:rsidRPr="0018284B" w:rsidRDefault="006306B1" w:rsidP="00A11524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V súčasnosti síce Legislatívne pravidlá vlády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 xml:space="preserve"> od roku 2012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určujú povinnosť 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>predkladať zákony s vplyvom na podnikateľské prostredie k 1. januáru, ale z analyzovaných 196 zákonov (podľa identifikovaného vplyvu na PP MH SR) bol</w:t>
            </w:r>
            <w:r w:rsidR="00A76D41" w:rsidRPr="0018284B">
              <w:rPr>
                <w:rFonts w:eastAsia="Times New Roman"/>
                <w:color w:val="000000"/>
                <w:lang w:val="sk-SK" w:eastAsia="sk-SK"/>
              </w:rPr>
              <w:t>o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 xml:space="preserve"> v období 2012 – 2017 novelizovan</w:t>
            </w:r>
            <w:r w:rsidR="00A76D41" w:rsidRPr="0018284B">
              <w:rPr>
                <w:rFonts w:eastAsia="Times New Roman"/>
                <w:color w:val="000000"/>
                <w:lang w:val="sk-SK" w:eastAsia="sk-SK"/>
              </w:rPr>
              <w:t>ých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 xml:space="preserve"> až </w:t>
            </w:r>
            <w:r w:rsidR="00CA0E47" w:rsidRPr="0018284B">
              <w:rPr>
                <w:rFonts w:eastAsia="Times New Roman"/>
                <w:color w:val="000000"/>
                <w:lang w:val="sk-SK" w:eastAsia="sk-SK"/>
              </w:rPr>
              <w:t>1053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>, z toho bolo k 1. ja</w:t>
            </w:r>
            <w:r w:rsidR="005C2E8A" w:rsidRPr="0018284B">
              <w:rPr>
                <w:rFonts w:eastAsia="Times New Roman"/>
                <w:color w:val="000000"/>
                <w:lang w:val="sk-SK" w:eastAsia="sk-SK"/>
              </w:rPr>
              <w:t xml:space="preserve">nuáru novelizovaných len </w:t>
            </w:r>
            <w:r w:rsidR="00A11524" w:rsidRPr="0018284B">
              <w:rPr>
                <w:rFonts w:eastAsia="Times New Roman"/>
                <w:color w:val="000000"/>
                <w:lang w:val="sk-SK" w:eastAsia="sk-SK"/>
              </w:rPr>
              <w:t>368</w:t>
            </w:r>
            <w:r w:rsidR="005C2E8A" w:rsidRPr="0018284B">
              <w:rPr>
                <w:rFonts w:eastAsia="Times New Roman"/>
                <w:color w:val="000000"/>
                <w:lang w:val="sk-SK" w:eastAsia="sk-SK"/>
              </w:rPr>
              <w:t xml:space="preserve"> (35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 xml:space="preserve"> %) zákonov a k inému dátumu až </w:t>
            </w:r>
            <w:r w:rsidR="00A11524" w:rsidRPr="0018284B">
              <w:rPr>
                <w:rFonts w:eastAsia="Times New Roman"/>
                <w:color w:val="000000"/>
                <w:lang w:val="sk-SK" w:eastAsia="sk-SK"/>
              </w:rPr>
              <w:t>685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 xml:space="preserve"> (</w:t>
            </w:r>
            <w:r w:rsidR="005C2E8A" w:rsidRPr="0018284B">
              <w:rPr>
                <w:rFonts w:eastAsia="Times New Roman"/>
                <w:color w:val="000000"/>
                <w:lang w:val="sk-SK" w:eastAsia="sk-SK"/>
              </w:rPr>
              <w:t>65</w:t>
            </w:r>
            <w:r w:rsidR="008D19C9" w:rsidRPr="0018284B">
              <w:rPr>
                <w:rFonts w:eastAsia="Times New Roman"/>
                <w:color w:val="000000"/>
                <w:lang w:val="sk-SK" w:eastAsia="sk-SK"/>
              </w:rPr>
              <w:t xml:space="preserve"> %) zákonov. </w:t>
            </w:r>
          </w:p>
        </w:tc>
      </w:tr>
      <w:tr w:rsidR="00FF6C3D" w:rsidRPr="0018284B" w14:paraId="033E61C8" w14:textId="77777777" w:rsidTr="00FF6C3D">
        <w:trPr>
          <w:trHeight w:val="821"/>
        </w:trPr>
        <w:tc>
          <w:tcPr>
            <w:tcW w:w="3520" w:type="dxa"/>
            <w:shd w:val="clear" w:color="auto" w:fill="auto"/>
            <w:vAlign w:val="center"/>
            <w:hideMark/>
          </w:tcPr>
          <w:p w14:paraId="3E4EA1F9" w14:textId="67847976" w:rsidR="00FF6C3D" w:rsidRPr="0018284B" w:rsidRDefault="00FF6C3D" w:rsidP="008A387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69A893E3" w14:textId="7BA5F91E" w:rsidR="00FF6C3D" w:rsidRPr="0018284B" w:rsidRDefault="006306B1" w:rsidP="008A387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Záťaž pre podnikateľov je </w:t>
            </w:r>
            <w:r w:rsidR="00FE53CF" w:rsidRPr="0018284B">
              <w:rPr>
                <w:rFonts w:eastAsia="Times New Roman"/>
                <w:color w:val="000000"/>
                <w:lang w:val="sk-SK" w:eastAsia="sk-SK"/>
              </w:rPr>
              <w:t xml:space="preserve">najmä v potrebe nepretržitého sledovania legislatívy z dôvodu nepravidelných zmien legislatívy s vplyvom na podnikateľské prostredie. </w:t>
            </w:r>
          </w:p>
        </w:tc>
      </w:tr>
      <w:tr w:rsidR="00FF6C3D" w:rsidRPr="0018284B" w14:paraId="4EFF11E1" w14:textId="77777777" w:rsidTr="008A3872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0B39E1DE" w14:textId="77777777" w:rsidR="00FF6C3D" w:rsidRPr="0018284B" w:rsidRDefault="00FF6C3D" w:rsidP="008A3872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469ABB92" w14:textId="77777777" w:rsidR="00FF6C3D" w:rsidRPr="0018284B" w:rsidRDefault="00FF6C3D" w:rsidP="008A3872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391AAA2B" w14:textId="774D70D1" w:rsidR="00FF6C3D" w:rsidRPr="0018284B" w:rsidRDefault="006306B1" w:rsidP="006306B1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Náklady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 xml:space="preserve"> spojené s </w:t>
            </w:r>
            <w:r w:rsidR="00C02C9A" w:rsidRPr="0018284B">
              <w:rPr>
                <w:rFonts w:eastAsia="Times New Roman"/>
                <w:color w:val="000000"/>
                <w:lang w:val="sk-SK" w:eastAsia="sk-SK"/>
              </w:rPr>
              <w:t>pravidelným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 xml:space="preserve"> sledovaním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a štúdiom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 xml:space="preserve"> legislatívy, ktorá sa vzťahuje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na danú oblasť podnikania. Presné časové náklady sa nedajú identifikovať vzhľadom na to, že každá oblasť podnikania má svoje špecifiká, t. j. aj oblasť legislatívy. </w:t>
            </w:r>
          </w:p>
        </w:tc>
      </w:tr>
      <w:tr w:rsidR="00FF6C3D" w:rsidRPr="0018284B" w14:paraId="06852ADF" w14:textId="77777777" w:rsidTr="008A3872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2A5DD1E9" w14:textId="77777777" w:rsidR="00FF6C3D" w:rsidRPr="0018284B" w:rsidRDefault="00FF6C3D" w:rsidP="008A387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22DCC8CC" w14:textId="39782D47" w:rsidR="00FF6C3D" w:rsidRPr="0018284B" w:rsidRDefault="003624EE" w:rsidP="00C5007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>abezpečenie právnej istoty v podnikateľskom prostredí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, ktorá sa pretaví neskôr do kvalitnej realizácie a aplikácie práva </w:t>
            </w:r>
          </w:p>
          <w:p w14:paraId="7E351172" w14:textId="77777777" w:rsidR="003624EE" w:rsidRPr="0018284B" w:rsidRDefault="003624EE" w:rsidP="00C5007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- </w:t>
            </w:r>
            <w:r w:rsidR="0018364C" w:rsidRPr="0018284B">
              <w:rPr>
                <w:rFonts w:eastAsia="Times New Roman"/>
                <w:color w:val="000000"/>
                <w:lang w:val="sk-SK" w:eastAsia="sk-SK"/>
              </w:rPr>
              <w:t>zníženie časových a finančných nákladov spojených so štúdiom a školeniami spojenými so zmenami legislatívy</w:t>
            </w:r>
          </w:p>
          <w:p w14:paraId="6C4AA412" w14:textId="5AB260AD" w:rsidR="0018364C" w:rsidRPr="0018284B" w:rsidRDefault="0018364C" w:rsidP="00C5007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zamedzenie vytvárania dvoch evidencií v tom istom roku</w:t>
            </w:r>
          </w:p>
        </w:tc>
      </w:tr>
      <w:tr w:rsidR="00FF6C3D" w:rsidRPr="0018284B" w14:paraId="7AECDCC0" w14:textId="77777777" w:rsidTr="008A3872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3DCA68E1" w14:textId="54EB3F18" w:rsidR="00FF6C3D" w:rsidRPr="0018284B" w:rsidRDefault="00FF6C3D" w:rsidP="008A3872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Návrh znenia opatrenia</w:t>
            </w:r>
          </w:p>
          <w:p w14:paraId="19265E9A" w14:textId="77777777" w:rsidR="00FF6C3D" w:rsidRPr="0018284B" w:rsidRDefault="00FF6C3D" w:rsidP="008A387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007EBC5" w14:textId="5B8C6719" w:rsidR="00FF6C3D" w:rsidRPr="0018284B" w:rsidRDefault="00E27DA5" w:rsidP="0064586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V prípade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>účinnosti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>právneho predpisu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 xml:space="preserve">s vplyvom na podnikateľské prostredie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mimo 1. januára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 xml:space="preserve">, </w:t>
            </w:r>
            <w:r w:rsidR="00371DC1" w:rsidRPr="0018284B">
              <w:rPr>
                <w:rFonts w:eastAsia="Times New Roman"/>
                <w:color w:val="000000"/>
                <w:lang w:val="sk-SK" w:eastAsia="sk-SK"/>
              </w:rPr>
              <w:t xml:space="preserve">by bola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 xml:space="preserve">zavedená </w:t>
            </w:r>
            <w:r w:rsidR="00371DC1" w:rsidRPr="0018284B">
              <w:rPr>
                <w:rFonts w:eastAsia="Times New Roman"/>
                <w:color w:val="000000"/>
                <w:lang w:val="sk-SK" w:eastAsia="sk-SK"/>
              </w:rPr>
              <w:t xml:space="preserve">povinnosť </w:t>
            </w:r>
            <w:r w:rsidR="00645868" w:rsidRPr="0018284B">
              <w:rPr>
                <w:rFonts w:eastAsia="Times New Roman"/>
                <w:color w:val="000000"/>
                <w:lang w:val="sk-SK" w:eastAsia="sk-SK"/>
              </w:rPr>
              <w:t xml:space="preserve">predkladateľa v doložke vplyvov jednoznačne identifikovať </w:t>
            </w:r>
            <w:r w:rsidR="007468EF" w:rsidRPr="0018284B">
              <w:rPr>
                <w:color w:val="000000" w:themeColor="text1"/>
                <w:lang w:val="sk-SK"/>
              </w:rPr>
              <w:t>ohrozenie základných ľudských práv a slobôd, ohrozenie bezpečnosti alebo vyčísli značné hospodárske škody, ktoré by vznikli v prípade, že zákon nenadobudne účinnosť k 1. januáru.</w:t>
            </w:r>
          </w:p>
        </w:tc>
      </w:tr>
      <w:tr w:rsidR="00FF6C3D" w:rsidRPr="0018284B" w14:paraId="67F59BCE" w14:textId="77777777" w:rsidTr="008A3872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BDD9913" w14:textId="77777777" w:rsidR="00FF6C3D" w:rsidRPr="0018284B" w:rsidRDefault="00FF6C3D" w:rsidP="008A3872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Legislatíva</w:t>
            </w:r>
          </w:p>
          <w:p w14:paraId="2F465A53" w14:textId="77777777" w:rsidR="00FF6C3D" w:rsidRPr="0018284B" w:rsidRDefault="00FF6C3D" w:rsidP="008A3872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E516324" w14:textId="4F935FA8" w:rsidR="00FF6C3D" w:rsidRPr="0018284B" w:rsidRDefault="00BD2F1F" w:rsidP="008A387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Legislatívne pravidlá vlády SR</w:t>
            </w:r>
          </w:p>
          <w:p w14:paraId="3903F5B3" w14:textId="4B2ED964" w:rsidR="00BD2F1F" w:rsidRPr="0018284B" w:rsidRDefault="00BD2F1F" w:rsidP="00BD2F1F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zákon č. 400/2015 Z. z. o tvorbe právnych predpisov a o Zbierke zákonov Slovenskej republiky</w:t>
            </w:r>
          </w:p>
        </w:tc>
      </w:tr>
      <w:tr w:rsidR="00FF6C3D" w:rsidRPr="0018284B" w14:paraId="1630D304" w14:textId="77777777" w:rsidTr="008A3872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54672E7D" w14:textId="63550450" w:rsidR="00FF6C3D" w:rsidRPr="0018284B" w:rsidRDefault="00FF6C3D" w:rsidP="008A3872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156F4688" w14:textId="77777777" w:rsidR="00FF6C3D" w:rsidRPr="0018284B" w:rsidRDefault="00FF6C3D" w:rsidP="008A3872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68F19011" w14:textId="77777777" w:rsidR="00FF6C3D" w:rsidRPr="0018284B" w:rsidRDefault="00224AC5" w:rsidP="008A387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Príde k väčšiemu tlaku k napĺňaniu už existujúceho záväzku vlády. Príliš častá zmena legislatívy zvyšuje neistotu v podnikateľskom prostredí a zvyšuje náklady na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compliance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. Zmena v priebehu roka ďalej zvyšuje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lastRenderedPageBreak/>
              <w:t xml:space="preserve">náklady kvôli potrebe viesť napr. dve rôzne evidencie s rôznymi kalkuláciami v tom istom roku.  </w:t>
            </w:r>
          </w:p>
        </w:tc>
      </w:tr>
    </w:tbl>
    <w:p w14:paraId="6A1BF713" w14:textId="77777777" w:rsidR="00FF6C3D" w:rsidRPr="0018284B" w:rsidRDefault="00FF6C3D" w:rsidP="00FE2637">
      <w:pPr>
        <w:rPr>
          <w:i/>
          <w:lang w:val="sk-SK"/>
        </w:rPr>
      </w:pPr>
    </w:p>
    <w:p w14:paraId="4DE27DB3" w14:textId="77777777" w:rsidR="00096BC5" w:rsidRPr="0018284B" w:rsidRDefault="00096BC5" w:rsidP="00096BC5">
      <w:pPr>
        <w:rPr>
          <w:i/>
          <w:lang w:val="sk-SK"/>
        </w:rPr>
      </w:pPr>
    </w:p>
    <w:p w14:paraId="04FD2827" w14:textId="77777777" w:rsidR="00096BC5" w:rsidRPr="0018284B" w:rsidRDefault="00096BC5" w:rsidP="00096BC5">
      <w:pPr>
        <w:rPr>
          <w:i/>
          <w:lang w:val="sk-SK"/>
        </w:rPr>
      </w:pPr>
    </w:p>
    <w:p w14:paraId="6B042339" w14:textId="77777777" w:rsidR="00096BC5" w:rsidRPr="0018284B" w:rsidRDefault="00096BC5" w:rsidP="00096BC5">
      <w:pPr>
        <w:rPr>
          <w:i/>
          <w:lang w:val="sk-SK"/>
        </w:rPr>
      </w:pPr>
    </w:p>
    <w:p w14:paraId="18C835A0" w14:textId="6E62D1F3" w:rsidR="00DD01B0" w:rsidRPr="0018284B" w:rsidRDefault="00096BC5" w:rsidP="00DD01B0">
      <w:pPr>
        <w:rPr>
          <w:lang w:val="sk-SK"/>
        </w:rPr>
      </w:pPr>
      <w:r w:rsidRPr="0018284B">
        <w:rPr>
          <w:i/>
          <w:lang w:val="sk-SK"/>
        </w:rPr>
        <w:t>Návrh opatrenia č. 3</w:t>
      </w:r>
      <w:r w:rsidR="00DD01B0" w:rsidRPr="0018284B">
        <w:rPr>
          <w:i/>
          <w:lang w:val="sk-SK"/>
        </w:rPr>
        <w:t xml:space="preserve"> - </w:t>
      </w:r>
      <w:r w:rsidR="00DD01B0" w:rsidRPr="0018284B">
        <w:rPr>
          <w:lang w:val="sk-SK"/>
        </w:rPr>
        <w:t xml:space="preserve">Dobrovoľné nemocenské poistenie pre </w:t>
      </w:r>
      <w:r w:rsidR="00D111E2" w:rsidRPr="0018284B">
        <w:rPr>
          <w:lang w:val="sk-SK"/>
        </w:rPr>
        <w:t>samostatne zárobkovo činné osoby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096BC5" w:rsidRPr="0018284B" w14:paraId="560295C9" w14:textId="77777777" w:rsidTr="00D37630">
        <w:trPr>
          <w:trHeight w:val="1045"/>
        </w:trPr>
        <w:tc>
          <w:tcPr>
            <w:tcW w:w="3520" w:type="dxa"/>
            <w:shd w:val="clear" w:color="auto" w:fill="auto"/>
            <w:vAlign w:val="center"/>
            <w:hideMark/>
          </w:tcPr>
          <w:p w14:paraId="53BDEE9A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8775B9E" w14:textId="5B0B51D3" w:rsidR="00096BC5" w:rsidRPr="0018284B" w:rsidRDefault="005F3CD7" w:rsidP="0065257C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Pre rok 2017 bolo stanovené pre nemocenské poistenie </w:t>
            </w:r>
            <w:r w:rsidR="0098190C" w:rsidRPr="0018284B">
              <w:rPr>
                <w:rFonts w:eastAsia="Times New Roman"/>
                <w:color w:val="000000"/>
                <w:lang w:val="sk-SK" w:eastAsia="sk-SK"/>
              </w:rPr>
              <w:t xml:space="preserve">minimálne poistné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vo výške 19,42 </w:t>
            </w:r>
            <w:r w:rsidR="0098190C" w:rsidRPr="0018284B">
              <w:rPr>
                <w:rFonts w:eastAsia="Times New Roman"/>
                <w:color w:val="000000"/>
                <w:lang w:val="sk-SK" w:eastAsia="sk-SK"/>
              </w:rPr>
              <w:t xml:space="preserve">eura (platí až 72,57 % SZČO) a maximálne poistné vo výške </w:t>
            </w:r>
            <w:r w:rsidR="00D111E2" w:rsidRPr="0018284B">
              <w:rPr>
                <w:rFonts w:eastAsia="Times New Roman"/>
                <w:color w:val="000000"/>
                <w:lang w:val="sk-SK" w:eastAsia="sk-SK"/>
              </w:rPr>
              <w:t>271,96 eura.</w:t>
            </w:r>
            <w:r w:rsidR="00F8187B" w:rsidRPr="0018284B">
              <w:rPr>
                <w:rFonts w:eastAsia="Times New Roman"/>
                <w:color w:val="000000"/>
                <w:lang w:val="sk-SK" w:eastAsia="sk-SK"/>
              </w:rPr>
              <w:t xml:space="preserve"> Fond nemocenského poistenia </w:t>
            </w:r>
            <w:r w:rsidR="0065257C" w:rsidRPr="0018284B">
              <w:rPr>
                <w:rFonts w:eastAsia="Times New Roman"/>
                <w:color w:val="000000"/>
                <w:lang w:val="sk-SK" w:eastAsia="sk-SK"/>
              </w:rPr>
              <w:t xml:space="preserve">by mal byť v roku 2017 </w:t>
            </w:r>
            <w:r w:rsidR="00F8187B" w:rsidRPr="0018284B">
              <w:rPr>
                <w:rFonts w:eastAsia="Times New Roman"/>
                <w:color w:val="000000"/>
                <w:lang w:val="sk-SK" w:eastAsia="sk-SK"/>
              </w:rPr>
              <w:t xml:space="preserve">v prebytku vo výške </w:t>
            </w:r>
            <w:r w:rsidR="0065257C" w:rsidRPr="0018284B">
              <w:rPr>
                <w:rFonts w:eastAsia="Times New Roman"/>
                <w:color w:val="000000"/>
                <w:lang w:val="sk-SK" w:eastAsia="sk-SK"/>
              </w:rPr>
              <w:t>100 mil.</w:t>
            </w:r>
            <w:r w:rsidR="00F8187B" w:rsidRPr="0018284B">
              <w:rPr>
                <w:rFonts w:eastAsia="Times New Roman"/>
                <w:color w:val="000000"/>
                <w:lang w:val="sk-SK" w:eastAsia="sk-SK"/>
              </w:rPr>
              <w:t xml:space="preserve"> eur. </w:t>
            </w:r>
          </w:p>
        </w:tc>
      </w:tr>
      <w:tr w:rsidR="00096BC5" w:rsidRPr="0018284B" w14:paraId="2616F194" w14:textId="77777777" w:rsidTr="00D37630">
        <w:trPr>
          <w:trHeight w:val="821"/>
        </w:trPr>
        <w:tc>
          <w:tcPr>
            <w:tcW w:w="3520" w:type="dxa"/>
            <w:shd w:val="clear" w:color="auto" w:fill="auto"/>
            <w:vAlign w:val="center"/>
            <w:hideMark/>
          </w:tcPr>
          <w:p w14:paraId="3C39349C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9A4106C" w14:textId="5C4EECFC" w:rsidR="00096BC5" w:rsidRPr="0018284B" w:rsidRDefault="005F3CD7" w:rsidP="0028450C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Nemocenské poistenie predstavuje pre </w:t>
            </w:r>
            <w:r w:rsidR="0065257C" w:rsidRPr="0018284B">
              <w:rPr>
                <w:rFonts w:eastAsia="Times New Roman"/>
                <w:color w:val="000000"/>
                <w:lang w:val="sk-SK" w:eastAsia="sk-SK"/>
              </w:rPr>
              <w:t xml:space="preserve">živnostníkov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čistý náklad bez protihodnoty.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Zdobrovoľnením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tohto poistenia by sa im zvýšili disponibilné príjmy, ktoré by mohli využiť inak (</w:t>
            </w:r>
            <w:r w:rsidR="007C1BEC" w:rsidRPr="0018284B">
              <w:rPr>
                <w:rFonts w:eastAsia="Times New Roman"/>
                <w:color w:val="000000"/>
                <w:lang w:val="sk-SK" w:eastAsia="sk-SK"/>
              </w:rPr>
              <w:t>napr.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na nákup poistenia </w:t>
            </w:r>
            <w:r w:rsidR="0028450C" w:rsidRPr="0018284B">
              <w:rPr>
                <w:rFonts w:eastAsia="Times New Roman"/>
                <w:color w:val="000000"/>
                <w:lang w:val="sk-SK" w:eastAsia="sk-SK"/>
              </w:rPr>
              <w:t xml:space="preserve">závažných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chorôb).</w:t>
            </w:r>
          </w:p>
        </w:tc>
      </w:tr>
      <w:tr w:rsidR="00096BC5" w:rsidRPr="0018284B" w14:paraId="5C3DE646" w14:textId="77777777" w:rsidTr="00D37630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593E756F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4C2C05C8" w14:textId="77777777" w:rsidR="00096BC5" w:rsidRPr="0018284B" w:rsidRDefault="00096BC5" w:rsidP="00D37630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4FE6970E" w14:textId="70A41E7B" w:rsidR="00096BC5" w:rsidRPr="0018284B" w:rsidRDefault="007C1BEC" w:rsidP="0085775F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Toto opatrenie zníži priame finančné náklady </w:t>
            </w:r>
            <w:r w:rsidR="0085775F" w:rsidRPr="0018284B">
              <w:rPr>
                <w:rFonts w:eastAsia="Times New Roman"/>
                <w:color w:val="000000"/>
                <w:lang w:val="sk-SK" w:eastAsia="sk-SK"/>
              </w:rPr>
              <w:t>samostatne zárobkovo činných osôb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.</w:t>
            </w:r>
          </w:p>
        </w:tc>
      </w:tr>
      <w:tr w:rsidR="00096BC5" w:rsidRPr="0018284B" w14:paraId="727C3B20" w14:textId="77777777" w:rsidTr="00D37630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4DB804BD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279AA36C" w14:textId="57D91840" w:rsidR="0085775F" w:rsidRPr="0018284B" w:rsidRDefault="00D111E2" w:rsidP="0085775F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zníženie odvodového zaťaženia samostatne zárobkovo činných osôb</w:t>
            </w:r>
          </w:p>
        </w:tc>
      </w:tr>
      <w:tr w:rsidR="00096BC5" w:rsidRPr="0018284B" w14:paraId="33F4BCDB" w14:textId="77777777" w:rsidTr="00D37630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22F5331D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Návrh znenia opatrenia</w:t>
            </w:r>
          </w:p>
          <w:p w14:paraId="33B69602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EA5A696" w14:textId="1DD3E619" w:rsidR="00096BC5" w:rsidRPr="0018284B" w:rsidRDefault="00916C82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Zdobrovoľnenie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nemocenského poistenia pre samostatne zárobkovo činné osoby</w:t>
            </w:r>
            <w:r w:rsidR="00D111E2" w:rsidRPr="0018284B">
              <w:rPr>
                <w:rFonts w:eastAsia="Times New Roman"/>
                <w:color w:val="000000"/>
                <w:lang w:val="sk-SK" w:eastAsia="sk-SK"/>
              </w:rPr>
              <w:t>.</w:t>
            </w:r>
          </w:p>
        </w:tc>
      </w:tr>
      <w:tr w:rsidR="00096BC5" w:rsidRPr="0018284B" w14:paraId="133329EC" w14:textId="77777777" w:rsidTr="00D37630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4EFDFAD8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Legislatíva</w:t>
            </w:r>
          </w:p>
          <w:p w14:paraId="008D0FC8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EA320EE" w14:textId="1B19A723" w:rsidR="00096BC5" w:rsidRPr="0018284B" w:rsidRDefault="00916C82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zákon č. 461/2003 Z. z. o sociálnom poistení</w:t>
            </w:r>
          </w:p>
        </w:tc>
      </w:tr>
      <w:tr w:rsidR="00096BC5" w:rsidRPr="0018284B" w14:paraId="328AF443" w14:textId="77777777" w:rsidTr="00D37630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2CDC1169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1194B859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170E196" w14:textId="77777777" w:rsidR="00096BC5" w:rsidRPr="0018284B" w:rsidRDefault="002B6DC1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Vysoké minimálne odvody sú dlhodobo považované za jednu z prekážok podnikania ako SZČO. Vzhľadom k nízkemu využívaniu inštitútu práceneschopnosti živnostníkmi je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zdobrovoľnenie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nemocenského poistenia, ako túto záťaž znížiť. </w:t>
            </w:r>
          </w:p>
        </w:tc>
      </w:tr>
    </w:tbl>
    <w:p w14:paraId="17C96DBB" w14:textId="77777777" w:rsidR="00096BC5" w:rsidRPr="0018284B" w:rsidRDefault="00096BC5" w:rsidP="00096BC5">
      <w:pPr>
        <w:rPr>
          <w:i/>
          <w:lang w:val="sk-SK"/>
        </w:rPr>
      </w:pPr>
    </w:p>
    <w:p w14:paraId="601D407A" w14:textId="77777777" w:rsidR="00D111E2" w:rsidRPr="0018284B" w:rsidRDefault="00D111E2" w:rsidP="00DD01B0">
      <w:pPr>
        <w:rPr>
          <w:i/>
          <w:lang w:val="sk-SK"/>
        </w:rPr>
      </w:pPr>
    </w:p>
    <w:p w14:paraId="085B5E4D" w14:textId="77777777" w:rsidR="00DD01B0" w:rsidRPr="0018284B" w:rsidRDefault="00096BC5" w:rsidP="00DD01B0">
      <w:pPr>
        <w:rPr>
          <w:lang w:val="sk-SK"/>
        </w:rPr>
      </w:pPr>
      <w:r w:rsidRPr="0018284B">
        <w:rPr>
          <w:i/>
          <w:lang w:val="sk-SK"/>
        </w:rPr>
        <w:t>Návrh opatrenia č. 4</w:t>
      </w:r>
      <w:r w:rsidR="00DD01B0" w:rsidRPr="0018284B">
        <w:rPr>
          <w:i/>
          <w:lang w:val="sk-SK"/>
        </w:rPr>
        <w:t xml:space="preserve"> - </w:t>
      </w:r>
      <w:r w:rsidR="00DD01B0" w:rsidRPr="0018284B">
        <w:rPr>
          <w:lang w:val="sk-SK"/>
        </w:rPr>
        <w:t xml:space="preserve">Zrušenie obmedzenia pre daňovú </w:t>
      </w:r>
      <w:proofErr w:type="spellStart"/>
      <w:r w:rsidR="00DD01B0" w:rsidRPr="0018284B">
        <w:rPr>
          <w:lang w:val="sk-SK"/>
        </w:rPr>
        <w:t>odpočítateľnosť</w:t>
      </w:r>
      <w:proofErr w:type="spellEnd"/>
      <w:r w:rsidR="00DD01B0" w:rsidRPr="0018284B">
        <w:rPr>
          <w:lang w:val="sk-SK"/>
        </w:rPr>
        <w:t xml:space="preserve"> straty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096BC5" w:rsidRPr="0018284B" w14:paraId="184DA2C4" w14:textId="77777777" w:rsidTr="00D37630">
        <w:trPr>
          <w:trHeight w:val="1045"/>
        </w:trPr>
        <w:tc>
          <w:tcPr>
            <w:tcW w:w="3520" w:type="dxa"/>
            <w:shd w:val="clear" w:color="auto" w:fill="auto"/>
            <w:vAlign w:val="center"/>
            <w:hideMark/>
          </w:tcPr>
          <w:p w14:paraId="343D6519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25C419B" w14:textId="76A900C2" w:rsidR="00096BC5" w:rsidRPr="0018284B" w:rsidRDefault="001B3EC6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ascii="Calibri" w:hAnsi="Calibri" w:cs="Calibri"/>
                <w:color w:val="333333"/>
                <w:sz w:val="26"/>
                <w:szCs w:val="26"/>
                <w:shd w:val="clear" w:color="auto" w:fill="FFFFFF"/>
                <w:lang w:val="sk-SK"/>
              </w:rPr>
              <w:t xml:space="preserve">V súčasnosti si môže podnikateľ uplatniť daňovú stratu len z obdobia maximálne štyri roky dozadu. Avšak podnikanie je dlhodobý proces. Vysoké zisky </w:t>
            </w:r>
            <w:r w:rsidRPr="0018284B">
              <w:rPr>
                <w:rFonts w:ascii="Calibri" w:hAnsi="Calibri" w:cs="Calibri"/>
                <w:color w:val="333333"/>
                <w:sz w:val="26"/>
                <w:szCs w:val="26"/>
                <w:shd w:val="clear" w:color="auto" w:fill="FFFFFF"/>
                <w:lang w:val="sk-SK"/>
              </w:rPr>
              <w:lastRenderedPageBreak/>
              <w:t>neraz prichádzajú až po dlhom období strát. Podnikatelia tak môžu skončiť v situácii, že platia dane z príjmu, hoci zo svojho niekoľkoročného podnikania dosiahli kumulovanú stratu.</w:t>
            </w:r>
          </w:p>
        </w:tc>
      </w:tr>
      <w:tr w:rsidR="00096BC5" w:rsidRPr="0018284B" w14:paraId="532D3A7C" w14:textId="77777777" w:rsidTr="00D37630">
        <w:trPr>
          <w:trHeight w:val="821"/>
        </w:trPr>
        <w:tc>
          <w:tcPr>
            <w:tcW w:w="3520" w:type="dxa"/>
            <w:shd w:val="clear" w:color="auto" w:fill="auto"/>
            <w:vAlign w:val="center"/>
            <w:hideMark/>
          </w:tcPr>
          <w:p w14:paraId="7569E94E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lastRenderedPageBreak/>
              <w:t>Popis záťaže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B2846B3" w14:textId="0FEE8E81" w:rsidR="00096BC5" w:rsidRPr="0018284B" w:rsidRDefault="002439A3" w:rsidP="002439A3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Investičný zámer s rovnakým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cashflow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podlieha na Slovensku vyššiemu zdaneniu, ako v krajinách, kde je časové obmedzenie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odpočítateľnosti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straty dlhšie, alebo neexistuje. Tieto daňové náklady znižujú atraktivitu Slovenska ako miesta pre podnikanie</w:t>
            </w:r>
            <w:r w:rsidR="00344440" w:rsidRPr="0018284B">
              <w:rPr>
                <w:rFonts w:eastAsia="Times New Roman"/>
                <w:color w:val="000000"/>
                <w:lang w:val="sk-SK" w:eastAsia="sk-SK"/>
              </w:rPr>
              <w:t>.</w:t>
            </w:r>
          </w:p>
        </w:tc>
      </w:tr>
      <w:tr w:rsidR="00096BC5" w:rsidRPr="0018284B" w14:paraId="3925E5DC" w14:textId="77777777" w:rsidTr="00D37630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092991D3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1ACBF8E9" w14:textId="77777777" w:rsidR="00096BC5" w:rsidRPr="0018284B" w:rsidRDefault="00096BC5" w:rsidP="00D37630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1E18D166" w14:textId="232E5BF5" w:rsidR="00096BC5" w:rsidRPr="0018284B" w:rsidRDefault="00344440" w:rsidP="00DE11CE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Náklady sa premietajú do vyššej daňovej povinnosti podnikateľa, ktorý nestihol v časovom limite odpísať stratu. To sa premieta do opatrnejšieho (nižšieho) investovania na Slovensku, rizikové investičné projekty sú presúvané do iných krajín s priaznivejším účtovaním o strate. Slovensko zároveň prichádza o potenciálne investície. </w:t>
            </w:r>
            <w:r w:rsidR="00DE11CE" w:rsidRPr="0018284B">
              <w:rPr>
                <w:rFonts w:eastAsia="Times New Roman"/>
                <w:color w:val="000000"/>
                <w:lang w:val="sk-SK" w:eastAsia="sk-SK"/>
              </w:rPr>
              <w:t>Sumu nákladov je náročné vyčísliť. IFP pri MF SR odhadlo dopady tohto opatrenia na 24-37 mil. eur.</w:t>
            </w:r>
          </w:p>
        </w:tc>
      </w:tr>
      <w:tr w:rsidR="00096BC5" w:rsidRPr="0018284B" w14:paraId="4BD9B152" w14:textId="77777777" w:rsidTr="00D37630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7DEFFE69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66F2EFE" w14:textId="77777777" w:rsidR="00096BC5" w:rsidRPr="0018284B" w:rsidRDefault="001B3EC6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V EÚ má 15 krajín časovo neobmedzenú prenositeľnosť straty, pričom 7 krajín nemá ani žiadne obmedzenia na výšku odpočítavanej sumy (Belgicko, Írsko, Lotyšsko, Luxembursko, Švédsko, Veľká Británia, Malta)</w:t>
            </w:r>
          </w:p>
          <w:p w14:paraId="0BBED60D" w14:textId="77777777" w:rsidR="00165807" w:rsidRPr="0018284B" w:rsidRDefault="00165807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Zvýšenie atraktivity slovenského podnikateľského prostredia.</w:t>
            </w:r>
          </w:p>
          <w:p w14:paraId="7B000C02" w14:textId="096EDCCA" w:rsidR="00165807" w:rsidRPr="0018284B" w:rsidRDefault="00165807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Férové nastavenie daňovej legislatívy (strata sa stala). Rovnomerné rozdelenie umorovania daňovej straty </w:t>
            </w:r>
            <w:r w:rsidR="001E2C7C" w:rsidRPr="0018284B">
              <w:rPr>
                <w:rFonts w:eastAsia="Times New Roman"/>
                <w:color w:val="000000"/>
                <w:lang w:val="sk-SK" w:eastAsia="sk-SK"/>
              </w:rPr>
              <w:t>nie je v súlade s podnikateľskou realitou, zisky nevznikajú rovnomerne.</w:t>
            </w:r>
          </w:p>
        </w:tc>
      </w:tr>
      <w:tr w:rsidR="00096BC5" w:rsidRPr="0018284B" w14:paraId="6E6F4446" w14:textId="77777777" w:rsidTr="00D37630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97475B8" w14:textId="332673B6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Návrh znenia opatrenia</w:t>
            </w:r>
          </w:p>
          <w:p w14:paraId="03D5195F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5D36B29E" w14:textId="026CA4DF" w:rsidR="00096BC5" w:rsidRPr="0018284B" w:rsidRDefault="00165807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Zmena pravidiel umorovania daňovej straty tak, aby zákon nevyžadoval rovnomerné rozdelenie straty</w:t>
            </w:r>
            <w:r w:rsidR="001E2C7C" w:rsidRPr="0018284B">
              <w:rPr>
                <w:rFonts w:eastAsia="Times New Roman"/>
                <w:color w:val="000000"/>
                <w:lang w:val="sk-SK" w:eastAsia="sk-SK"/>
              </w:rPr>
              <w:t xml:space="preserve"> a doba </w:t>
            </w:r>
            <w:proofErr w:type="spellStart"/>
            <w:r w:rsidR="001E2C7C" w:rsidRPr="0018284B">
              <w:rPr>
                <w:rFonts w:eastAsia="Times New Roman"/>
                <w:color w:val="000000"/>
                <w:lang w:val="sk-SK" w:eastAsia="sk-SK"/>
              </w:rPr>
              <w:t>odpočítateľnosti</w:t>
            </w:r>
            <w:proofErr w:type="spellEnd"/>
            <w:r w:rsidR="001E2C7C" w:rsidRPr="0018284B">
              <w:rPr>
                <w:rFonts w:eastAsia="Times New Roman"/>
                <w:color w:val="000000"/>
                <w:lang w:val="sk-SK" w:eastAsia="sk-SK"/>
              </w:rPr>
              <w:t xml:space="preserve"> straty by sa mala alt1) zrušiť alt2) predĺžiť na 7 rokov.</w:t>
            </w:r>
          </w:p>
          <w:p w14:paraId="213AF900" w14:textId="77777777" w:rsidR="00165807" w:rsidRPr="0018284B" w:rsidRDefault="00165807" w:rsidP="00D37630">
            <w:pPr>
              <w:rPr>
                <w:rFonts w:eastAsia="Times New Roman"/>
                <w:color w:val="000000"/>
                <w:lang w:val="sk-SK" w:eastAsia="sk-SK"/>
              </w:rPr>
            </w:pPr>
          </w:p>
        </w:tc>
      </w:tr>
      <w:tr w:rsidR="00096BC5" w:rsidRPr="0018284B" w14:paraId="47FBF817" w14:textId="77777777" w:rsidTr="00D37630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3D9B1203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Legislatíva</w:t>
            </w:r>
          </w:p>
          <w:p w14:paraId="010EDC2E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2217115" w14:textId="2EF8086A" w:rsidR="00096BC5" w:rsidRPr="0018284B" w:rsidRDefault="001E2C7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§ 30 ods. 1 zákona o dani z príjmov</w:t>
            </w:r>
          </w:p>
        </w:tc>
      </w:tr>
      <w:tr w:rsidR="00096BC5" w:rsidRPr="0018284B" w14:paraId="5158D28E" w14:textId="77777777" w:rsidTr="00D37630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286957F2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6C5FA8F1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2CE11113" w14:textId="77777777" w:rsidR="00096BC5" w:rsidRPr="0018284B" w:rsidRDefault="002B6DC1" w:rsidP="00924DEB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Podnikanie je z finančného hľadiska priebežný jednoliaty proces, nie sekvencia jednotlivých rokov. Vďaka výrazne limitovanej prenositeľnosti daňovej straty </w:t>
            </w:r>
            <w:r w:rsidR="00924DEB" w:rsidRPr="0018284B">
              <w:rPr>
                <w:rFonts w:eastAsia="Times New Roman"/>
                <w:color w:val="000000"/>
                <w:lang w:val="sk-SK" w:eastAsia="sk-SK"/>
              </w:rPr>
              <w:t xml:space="preserve">je táto logika v daňovom systéme porušená a daň zo „zisku“ tak platia aj firmy, ktorých podnikanie je kumulatívne v strate. Uvoľnenie pravidiel </w:t>
            </w:r>
            <w:proofErr w:type="spellStart"/>
            <w:r w:rsidR="00924DEB" w:rsidRPr="0018284B">
              <w:rPr>
                <w:rFonts w:eastAsia="Times New Roman"/>
                <w:color w:val="000000"/>
                <w:lang w:val="sk-SK" w:eastAsia="sk-SK"/>
              </w:rPr>
              <w:t>odpočitateľnosti</w:t>
            </w:r>
            <w:proofErr w:type="spellEnd"/>
            <w:r w:rsidR="00924DEB" w:rsidRPr="0018284B">
              <w:rPr>
                <w:rFonts w:eastAsia="Times New Roman"/>
                <w:color w:val="000000"/>
                <w:lang w:val="sk-SK" w:eastAsia="sk-SK"/>
              </w:rPr>
              <w:t xml:space="preserve"> straty by viedlo k nižšej celkovej daňovej záťaži bez potreby upraviť sadzbu dane samotnú.</w:t>
            </w:r>
          </w:p>
        </w:tc>
      </w:tr>
    </w:tbl>
    <w:p w14:paraId="57926475" w14:textId="77777777" w:rsidR="00096BC5" w:rsidRPr="0018284B" w:rsidRDefault="00096BC5" w:rsidP="00096BC5">
      <w:pPr>
        <w:rPr>
          <w:i/>
          <w:lang w:val="sk-SK"/>
        </w:rPr>
      </w:pPr>
    </w:p>
    <w:p w14:paraId="56257C58" w14:textId="77777777" w:rsidR="00A44EFC" w:rsidRPr="0018284B" w:rsidRDefault="00A44EFC">
      <w:pPr>
        <w:rPr>
          <w:i/>
          <w:lang w:val="sk-SK"/>
        </w:rPr>
      </w:pPr>
    </w:p>
    <w:p w14:paraId="405B5357" w14:textId="4ADAB7FB" w:rsidR="00096BC5" w:rsidRPr="0018284B" w:rsidRDefault="00096BC5" w:rsidP="00096BC5">
      <w:pPr>
        <w:rPr>
          <w:i/>
          <w:lang w:val="sk-SK"/>
        </w:rPr>
      </w:pPr>
      <w:r w:rsidRPr="0018284B">
        <w:rPr>
          <w:i/>
          <w:lang w:val="sk-SK"/>
        </w:rPr>
        <w:lastRenderedPageBreak/>
        <w:t>Návrh opatrenia č. 5</w:t>
      </w:r>
      <w:r w:rsidR="00DD01B0" w:rsidRPr="0018284B">
        <w:rPr>
          <w:lang w:val="sk-SK"/>
        </w:rPr>
        <w:t xml:space="preserve"> - </w:t>
      </w:r>
      <w:proofErr w:type="spellStart"/>
      <w:r w:rsidR="00DD01B0" w:rsidRPr="0018284B">
        <w:rPr>
          <w:lang w:val="sk-SK"/>
        </w:rPr>
        <w:t>Zdobrovoľnenie</w:t>
      </w:r>
      <w:proofErr w:type="spellEnd"/>
      <w:r w:rsidR="00DD01B0" w:rsidRPr="0018284B">
        <w:rPr>
          <w:lang w:val="sk-SK"/>
        </w:rPr>
        <w:t xml:space="preserve"> 2% </w:t>
      </w:r>
      <w:r w:rsidR="00E32DC8" w:rsidRPr="0018284B">
        <w:rPr>
          <w:lang w:val="sk-SK"/>
        </w:rPr>
        <w:t>príspevku</w:t>
      </w:r>
      <w:r w:rsidR="00DD01B0" w:rsidRPr="0018284B">
        <w:rPr>
          <w:lang w:val="sk-SK"/>
        </w:rPr>
        <w:t xml:space="preserve"> (dane) do umeleckých fondov  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096BC5" w:rsidRPr="0018284B" w14:paraId="3F0B0E68" w14:textId="77777777" w:rsidTr="00D37630">
        <w:trPr>
          <w:trHeight w:val="1045"/>
        </w:trPr>
        <w:tc>
          <w:tcPr>
            <w:tcW w:w="3520" w:type="dxa"/>
            <w:shd w:val="clear" w:color="auto" w:fill="auto"/>
            <w:vAlign w:val="center"/>
            <w:hideMark/>
          </w:tcPr>
          <w:p w14:paraId="0A991982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69CFDC66" w14:textId="77777777" w:rsidR="00096BC5" w:rsidRPr="0018284B" w:rsidRDefault="00D05554" w:rsidP="009A67F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Na Slovensku pôsobia 3 umelecké fondy (Fond výtvarných umení, Hudobný fond a Literárny fond)</w:t>
            </w:r>
            <w:r w:rsidR="003D68F7" w:rsidRPr="0018284B">
              <w:rPr>
                <w:rFonts w:eastAsia="Times New Roman"/>
                <w:color w:val="000000"/>
                <w:lang w:val="sk-SK" w:eastAsia="sk-SK"/>
              </w:rPr>
              <w:t>, ktoré na základe zákona získavajú príspevky od príjemcov autorských odmien a odmien výkonných (reprodukčných) umelcov fondom</w:t>
            </w:r>
            <w:r w:rsidR="009A67F8" w:rsidRPr="0018284B">
              <w:rPr>
                <w:rFonts w:eastAsia="Times New Roman"/>
                <w:color w:val="000000"/>
                <w:lang w:val="sk-SK" w:eastAsia="sk-SK"/>
              </w:rPr>
              <w:t xml:space="preserve"> a príspevky používateľov diel. Napr. Literárny fond získal príspevkami vyše 92 % svojich príjmov, ktoré využil len 52 % na priamu podpornú činnosť. Výdavky na podpornú činnosť boli tvorené napr.:</w:t>
            </w:r>
          </w:p>
          <w:p w14:paraId="34CA1DE4" w14:textId="1B6DA50F" w:rsidR="009A67F8" w:rsidRPr="0018284B" w:rsidRDefault="00066A80" w:rsidP="009A67F8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prémie na knižnú tvorbu- v priemere 310 €/autor</w:t>
            </w:r>
            <w:r w:rsidR="00513641"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14:paraId="1AB2ABA0" w14:textId="5861E87F" w:rsidR="00066A80" w:rsidRPr="0018284B" w:rsidRDefault="00066A80" w:rsidP="009A67F8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príspevok na tvorivý pobyt v domove literárneho fondu- v priemere 173 €/autor</w:t>
            </w:r>
            <w:r w:rsidR="00513641"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14:paraId="3FC6CE9B" w14:textId="3F2124E2" w:rsidR="00066A80" w:rsidRPr="0018284B" w:rsidRDefault="00066A80" w:rsidP="009A67F8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jednorazová sociálna podpora- v priemere 199 €/autor</w:t>
            </w:r>
            <w:r w:rsidR="00513641"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14:paraId="75F17100" w14:textId="7590B649" w:rsidR="00066A80" w:rsidRPr="0018284B" w:rsidRDefault="00066A80" w:rsidP="00066A80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príspevok na ambulantnú liečbu v kúpeľnom zariadení- 1 autor- 390 €</w:t>
            </w:r>
            <w:r w:rsidR="00513641"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14:paraId="2E744F18" w14:textId="4BADF399" w:rsidR="00066A80" w:rsidRPr="0018284B" w:rsidRDefault="00066A80" w:rsidP="00066A8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color w:val="000000"/>
                <w:lang w:eastAsia="sk-SK"/>
              </w:rPr>
            </w:pPr>
            <w:r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mesačné sociálne podpory na doplnenie dôchodku- v priemere 496 €/novinár</w:t>
            </w:r>
            <w:r w:rsidR="00513641" w:rsidRPr="0018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096BC5" w:rsidRPr="0018284B" w14:paraId="747CE0BC" w14:textId="77777777" w:rsidTr="00D37630">
        <w:trPr>
          <w:trHeight w:val="821"/>
        </w:trPr>
        <w:tc>
          <w:tcPr>
            <w:tcW w:w="3520" w:type="dxa"/>
            <w:shd w:val="clear" w:color="auto" w:fill="auto"/>
            <w:vAlign w:val="center"/>
            <w:hideMark/>
          </w:tcPr>
          <w:p w14:paraId="26347896" w14:textId="6D531AFB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602CCF0" w14:textId="775244A6" w:rsidR="00096BC5" w:rsidRPr="0018284B" w:rsidRDefault="00591AA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Záťaž pre umelcov spojená s administratívnym a finančným zaťažením ich činnosti. Príspevky do fondov by mohli využiť na zdokonaľovanie vlastnej umeleckej činnosti. </w:t>
            </w:r>
          </w:p>
        </w:tc>
      </w:tr>
      <w:tr w:rsidR="00096BC5" w:rsidRPr="0018284B" w14:paraId="67955D8C" w14:textId="77777777" w:rsidTr="00D37630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75C68C6C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5D05FC73" w14:textId="77777777" w:rsidR="00096BC5" w:rsidRPr="0018284B" w:rsidRDefault="00096BC5" w:rsidP="00D37630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4B5ACC4C" w14:textId="7ACB8DA7" w:rsidR="00096BC5" w:rsidRPr="0018284B" w:rsidRDefault="00591AA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náklady spojené s výpočtom a poukázaním príspevku do jednotlivého fondu</w:t>
            </w:r>
          </w:p>
          <w:p w14:paraId="49B2B34D" w14:textId="6E7594C3" w:rsidR="00591AAC" w:rsidRPr="0018284B" w:rsidRDefault="00591AA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priame finančné náklady spojené s platbou príspevku do fondu</w:t>
            </w:r>
          </w:p>
        </w:tc>
      </w:tr>
      <w:tr w:rsidR="00096BC5" w:rsidRPr="0018284B" w14:paraId="19375DC7" w14:textId="77777777" w:rsidTr="00D37630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6832B61F" w14:textId="755C4E5B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23DC4D0" w14:textId="1FAB7B57" w:rsidR="00591AAC" w:rsidRPr="0018284B" w:rsidRDefault="00591AA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príspevky, ktoré autori poukazujú fondom by mohli využiť na zdokonaľovanie vlastnej činnosti</w:t>
            </w:r>
            <w:r w:rsidR="00135F68" w:rsidRPr="0018284B">
              <w:rPr>
                <w:rFonts w:eastAsia="Times New Roman"/>
                <w:color w:val="000000"/>
                <w:lang w:val="sk-SK" w:eastAsia="sk-SK"/>
              </w:rPr>
              <w:t xml:space="preserve">, prípadne na úspory pre budúce zabezpečenie. Manažment úspor na finančnom trhu je mnohonásobne lacnejší ako podiel správnych nákladov fondov na celkových príjmov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(napr. v prípade Literárneho fondu až 48 % nákladov)</w:t>
            </w:r>
          </w:p>
          <w:p w14:paraId="768F2AE3" w14:textId="77777777" w:rsidR="00591AAC" w:rsidRPr="0018284B" w:rsidRDefault="00591AA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zníženie administratívnej a priamej a nepriamej finančnej záťaže umelcov</w:t>
            </w:r>
          </w:p>
          <w:p w14:paraId="7C81C389" w14:textId="343FB278" w:rsidR="00591AAC" w:rsidRPr="0018284B" w:rsidRDefault="00591AA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aktuálne podpora umeleckej činnosti fondov je veľmi nízka a neefektívna na počet projektov (napr. 310 € je prémia za knižnú tvorbu alebo podpora činnosti študentov vo výške 80 €) a súčasne sa podporujú činnosti, ktoré s podporou umeleckej činnosti nesúvisia, viď. v časti súčasný stav</w:t>
            </w:r>
          </w:p>
        </w:tc>
      </w:tr>
      <w:tr w:rsidR="00096BC5" w:rsidRPr="0018284B" w14:paraId="4AA3A106" w14:textId="77777777" w:rsidTr="00D37630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C154A45" w14:textId="56B430A2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Návrh znenia opatrenia</w:t>
            </w:r>
          </w:p>
          <w:p w14:paraId="57CF34FF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3310543" w14:textId="15D7B276" w:rsidR="00096BC5" w:rsidRPr="0018284B" w:rsidRDefault="00E32DC8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proofErr w:type="spellStart"/>
            <w:r w:rsidRPr="0018284B">
              <w:rPr>
                <w:lang w:val="sk-SK"/>
              </w:rPr>
              <w:t>Zdobrovoľnenie</w:t>
            </w:r>
            <w:proofErr w:type="spellEnd"/>
            <w:r w:rsidRPr="0018284B">
              <w:rPr>
                <w:lang w:val="sk-SK"/>
              </w:rPr>
              <w:t xml:space="preserve"> 2% príspevku (dane) do umeleckých fondov  </w:t>
            </w:r>
          </w:p>
        </w:tc>
      </w:tr>
      <w:tr w:rsidR="00096BC5" w:rsidRPr="0018284B" w14:paraId="039E83FE" w14:textId="77777777" w:rsidTr="00D37630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02653A2D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lastRenderedPageBreak/>
              <w:t>Legislatíva</w:t>
            </w:r>
          </w:p>
          <w:p w14:paraId="00757F68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6A56EF5" w14:textId="2617B710" w:rsidR="00096BC5" w:rsidRPr="0018284B" w:rsidRDefault="00D05554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zákon č. 13/1993 Z. z. o umeleckých fondov</w:t>
            </w:r>
          </w:p>
        </w:tc>
      </w:tr>
      <w:tr w:rsidR="00096BC5" w:rsidRPr="0018284B" w14:paraId="067D0980" w14:textId="77777777" w:rsidTr="00D37630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33A6995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22F16FD1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235B73FA" w14:textId="77777777" w:rsidR="00096BC5" w:rsidRPr="0018284B" w:rsidRDefault="00924DEB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2% odvod zvyšuje daňové zaťaženie niektorých umeleckých činností a ich administratívnu záťaž. </w:t>
            </w:r>
          </w:p>
        </w:tc>
      </w:tr>
    </w:tbl>
    <w:p w14:paraId="0CF4DAC2" w14:textId="77777777" w:rsidR="00D111E2" w:rsidRPr="0018284B" w:rsidRDefault="00D111E2" w:rsidP="00096BC5">
      <w:pPr>
        <w:rPr>
          <w:i/>
          <w:lang w:val="sk-SK"/>
        </w:rPr>
      </w:pPr>
    </w:p>
    <w:p w14:paraId="60CA5844" w14:textId="77777777" w:rsidR="00A11524" w:rsidRPr="0018284B" w:rsidRDefault="00A11524" w:rsidP="00096BC5">
      <w:pPr>
        <w:rPr>
          <w:i/>
          <w:lang w:val="sk-SK"/>
        </w:rPr>
      </w:pPr>
    </w:p>
    <w:p w14:paraId="09BECAA3" w14:textId="4EEEFB6F" w:rsidR="00DD01B0" w:rsidRPr="0018284B" w:rsidRDefault="00096BC5" w:rsidP="00DD01B0">
      <w:pPr>
        <w:rPr>
          <w:lang w:val="sk-SK"/>
        </w:rPr>
      </w:pPr>
      <w:r w:rsidRPr="0018284B">
        <w:rPr>
          <w:i/>
          <w:lang w:val="sk-SK"/>
        </w:rPr>
        <w:t xml:space="preserve">Návrh opatrenia č. </w:t>
      </w:r>
      <w:r w:rsidR="00702F0C" w:rsidRPr="0018284B">
        <w:rPr>
          <w:i/>
          <w:lang w:val="sk-SK"/>
        </w:rPr>
        <w:t>6</w:t>
      </w:r>
      <w:r w:rsidR="00DD01B0" w:rsidRPr="0018284B">
        <w:rPr>
          <w:i/>
          <w:lang w:val="sk-SK"/>
        </w:rPr>
        <w:t xml:space="preserve"> - </w:t>
      </w:r>
      <w:r w:rsidR="00DD01B0" w:rsidRPr="0018284B">
        <w:rPr>
          <w:lang w:val="sk-SK"/>
        </w:rPr>
        <w:t>Zavedenie 1€ s.</w:t>
      </w:r>
      <w:r w:rsidR="006D4529" w:rsidRPr="0018284B">
        <w:rPr>
          <w:lang w:val="sk-SK"/>
        </w:rPr>
        <w:t xml:space="preserve"> </w:t>
      </w:r>
      <w:r w:rsidR="00DD01B0" w:rsidRPr="0018284B">
        <w:rPr>
          <w:lang w:val="sk-SK"/>
        </w:rPr>
        <w:t>r.</w:t>
      </w:r>
      <w:r w:rsidR="006D4529" w:rsidRPr="0018284B">
        <w:rPr>
          <w:lang w:val="sk-SK"/>
        </w:rPr>
        <w:t xml:space="preserve"> </w:t>
      </w:r>
      <w:r w:rsidR="00DD01B0" w:rsidRPr="0018284B">
        <w:rPr>
          <w:lang w:val="sk-SK"/>
        </w:rPr>
        <w:t xml:space="preserve">o. 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096BC5" w:rsidRPr="0018284B" w14:paraId="0D4894A0" w14:textId="77777777" w:rsidTr="00D37630">
        <w:trPr>
          <w:trHeight w:val="1045"/>
        </w:trPr>
        <w:tc>
          <w:tcPr>
            <w:tcW w:w="3520" w:type="dxa"/>
            <w:shd w:val="clear" w:color="auto" w:fill="auto"/>
            <w:vAlign w:val="center"/>
            <w:hideMark/>
          </w:tcPr>
          <w:p w14:paraId="77707AAC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11EFFD0" w14:textId="41103C85" w:rsidR="00096BC5" w:rsidRPr="0018284B" w:rsidRDefault="005456AB" w:rsidP="00532C5B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Síce od 1. januára 2017 nadobudla účinnosť novela Obchodného zákonníka, ktorá umožňuje vznik j. s. a. so základným imaním 1 euro, ale vysoká administratívna a finančná záťaž spôsobuje jej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neatraktívnosť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pre budúcich podnikateľov</w:t>
            </w:r>
            <w:r w:rsidR="00532C5B" w:rsidRPr="0018284B">
              <w:rPr>
                <w:rFonts w:eastAsia="Times New Roman"/>
                <w:color w:val="000000"/>
                <w:lang w:val="sk-SK" w:eastAsia="sk-SK"/>
              </w:rPr>
              <w:t xml:space="preserve"> (k 31. 7. 2017- len 34 j. s. a. z toho len 4 emitovali akcie). Aktuálne najpopulárnejšiu právnu formu podnikania, s. r. o., môže vzniknúť so základným imaním 5000 eur (750 minimálny vklad, 30 % ZI musí byť splatené pri založení).</w:t>
            </w:r>
          </w:p>
        </w:tc>
      </w:tr>
      <w:tr w:rsidR="00096BC5" w:rsidRPr="0018284B" w14:paraId="165B4816" w14:textId="77777777" w:rsidTr="00D37630">
        <w:trPr>
          <w:trHeight w:val="821"/>
        </w:trPr>
        <w:tc>
          <w:tcPr>
            <w:tcW w:w="3520" w:type="dxa"/>
            <w:shd w:val="clear" w:color="auto" w:fill="auto"/>
            <w:vAlign w:val="center"/>
            <w:hideMark/>
          </w:tcPr>
          <w:p w14:paraId="347A6B3C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57709D9C" w14:textId="044AFD60" w:rsidR="00096BC5" w:rsidRPr="0018284B" w:rsidRDefault="00C50078" w:rsidP="00C5007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Finančná záťaž </w:t>
            </w:r>
            <w:r w:rsidR="00532C5B" w:rsidRPr="0018284B">
              <w:rPr>
                <w:rFonts w:eastAsia="Times New Roman"/>
                <w:color w:val="000000"/>
                <w:lang w:val="sk-SK" w:eastAsia="sk-SK"/>
              </w:rPr>
              <w:t>je najmä pre spoločnosti, ktoré v úvodných fázach životného cyklu nevyžadujú tak vysoké vlastné zdroje financovania spoločnosti.</w:t>
            </w:r>
          </w:p>
        </w:tc>
      </w:tr>
      <w:tr w:rsidR="00096BC5" w:rsidRPr="0018284B" w14:paraId="2733733C" w14:textId="77777777" w:rsidTr="00D37630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46E9225F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78D8810E" w14:textId="77777777" w:rsidR="00096BC5" w:rsidRPr="0018284B" w:rsidRDefault="00096BC5" w:rsidP="00D37630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24DC0188" w14:textId="60A65E7D" w:rsidR="00096BC5" w:rsidRPr="0018284B" w:rsidRDefault="006D4529" w:rsidP="00C50078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Súčasná práva úprava s. r. o. síce umožňuje splatiť 30 % základné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>ho imania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, ale následne do 5 rokov má podnikateľ povinnosť ho splatiť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 xml:space="preserve"> celé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a tak mu vznikajú 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 xml:space="preserve">okrem priamych nákladov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neskôr ďalšie 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>administratívne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náklady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 xml:space="preserve"> spojené so splatením ZI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. </w:t>
            </w:r>
          </w:p>
        </w:tc>
      </w:tr>
      <w:tr w:rsidR="00096BC5" w:rsidRPr="0018284B" w14:paraId="7BCAA8BC" w14:textId="77777777" w:rsidTr="00D37630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7BD87A71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FD9C8AB" w14:textId="3137EF43" w:rsidR="00F27053" w:rsidRPr="0018284B" w:rsidRDefault="00532C5B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Dô</w:t>
            </w:r>
            <w:r w:rsidR="00C97EAD" w:rsidRPr="0018284B">
              <w:rPr>
                <w:rFonts w:eastAsia="Times New Roman"/>
                <w:color w:val="000000"/>
                <w:lang w:val="sk-SK" w:eastAsia="sk-SK"/>
              </w:rPr>
              <w:t xml:space="preserve">vody 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>zmeny</w:t>
            </w:r>
            <w:r w:rsidR="00F27053" w:rsidRPr="0018284B">
              <w:rPr>
                <w:rFonts w:eastAsia="Times New Roman"/>
                <w:color w:val="000000"/>
                <w:lang w:val="sk-SK" w:eastAsia="sk-SK"/>
              </w:rPr>
              <w:t>:</w:t>
            </w:r>
          </w:p>
          <w:p w14:paraId="3EA5F795" w14:textId="15C03DBF" w:rsidR="00096BC5" w:rsidRPr="0018284B" w:rsidRDefault="00F27053" w:rsidP="00F27053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- </w:t>
            </w:r>
            <w:r w:rsidR="00532C5B" w:rsidRPr="0018284B">
              <w:rPr>
                <w:rFonts w:eastAsia="Times New Roman"/>
                <w:color w:val="000000"/>
                <w:lang w:val="sk-SK" w:eastAsia="sk-SK"/>
              </w:rPr>
              <w:t>nezáujem podnikateľských subjektov o j. s. a., ktorý je jednoznačne spôsobený vysokou administratívnou a finančnou záťažou na začiatku a počas jej existencie</w:t>
            </w:r>
            <w:r w:rsidR="00C97EAD" w:rsidRPr="0018284B">
              <w:rPr>
                <w:rFonts w:eastAsia="Times New Roman"/>
                <w:color w:val="000000"/>
                <w:lang w:val="sk-SK" w:eastAsia="sk-SK"/>
              </w:rPr>
              <w:t>,</w:t>
            </w:r>
          </w:p>
          <w:p w14:paraId="14AF8A64" w14:textId="77777777" w:rsidR="00F27053" w:rsidRPr="0018284B" w:rsidRDefault="00F27053" w:rsidP="00F27053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zvýšenie flexibility tvorby základného imania podľa potrieb podnikateľského zámeru,</w:t>
            </w:r>
          </w:p>
          <w:p w14:paraId="1933381C" w14:textId="7ED65952" w:rsidR="00C97EAD" w:rsidRPr="0018284B" w:rsidRDefault="00C97EAD" w:rsidP="00F27053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vďaka právnej úprave ,,spoločnosti v kríze“ je zabezpečená ochr</w:t>
            </w:r>
            <w:r w:rsidR="00C50078" w:rsidRPr="0018284B">
              <w:rPr>
                <w:rFonts w:eastAsia="Times New Roman"/>
                <w:color w:val="000000"/>
                <w:lang w:val="sk-SK" w:eastAsia="sk-SK"/>
              </w:rPr>
              <w:t>ana veriteľov spoločností, ktoré budú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mať veľmi nízke základné imanie,</w:t>
            </w:r>
          </w:p>
          <w:p w14:paraId="38F0346D" w14:textId="3558969C" w:rsidR="00F27053" w:rsidRPr="0018284B" w:rsidRDefault="00F27053" w:rsidP="00F27053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- zlepšenie hodnotenia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Doing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Business v oblasti začatia podnikania (pre DB 2017- o 7 miest) a súčasne zaradenie sa medzi 150 hodnotených ekonomík, ktoré majú pomer potrebného základného imania a príjmov vo výške 0%,</w:t>
            </w:r>
          </w:p>
          <w:p w14:paraId="3ADE435A" w14:textId="5A9EE1F6" w:rsidR="00F27053" w:rsidRPr="0018284B" w:rsidRDefault="00C97EAD" w:rsidP="00F27053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- zvýšenie motivácie podnikateľov zakladať na Slovensku sídlo a nie iba organizačnú zložku (prípad Súdneho dvora EÚ- C-212/97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Centros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/>
                <w:lang w:val="sk-SK" w:eastAsia="sk-SK"/>
              </w:rPr>
              <w:t>Ltd</w:t>
            </w:r>
            <w:proofErr w:type="spellEnd"/>
            <w:r w:rsidRPr="0018284B">
              <w:rPr>
                <w:rFonts w:eastAsia="Times New Roman"/>
                <w:color w:val="000000"/>
                <w:lang w:val="sk-SK" w:eastAsia="sk-SK"/>
              </w:rPr>
              <w:t>).</w:t>
            </w:r>
          </w:p>
        </w:tc>
      </w:tr>
      <w:tr w:rsidR="00096BC5" w:rsidRPr="0018284B" w14:paraId="3E9516B6" w14:textId="77777777" w:rsidTr="00D37630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28B83AB8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lastRenderedPageBreak/>
              <w:t>Návrh znenia opatrenia</w:t>
            </w:r>
          </w:p>
          <w:p w14:paraId="3EB17997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9925A0A" w14:textId="73FF176A" w:rsidR="00096BC5" w:rsidRPr="0018284B" w:rsidRDefault="00C97EAD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lang w:val="sk-SK"/>
              </w:rPr>
              <w:t>Zavedenie 1€ s.</w:t>
            </w:r>
            <w:r w:rsidR="006D4529" w:rsidRPr="0018284B">
              <w:rPr>
                <w:lang w:val="sk-SK"/>
              </w:rPr>
              <w:t xml:space="preserve"> </w:t>
            </w:r>
            <w:r w:rsidRPr="0018284B">
              <w:rPr>
                <w:lang w:val="sk-SK"/>
              </w:rPr>
              <w:t>r.</w:t>
            </w:r>
            <w:r w:rsidR="006D4529" w:rsidRPr="0018284B">
              <w:rPr>
                <w:lang w:val="sk-SK"/>
              </w:rPr>
              <w:t xml:space="preserve"> </w:t>
            </w:r>
            <w:r w:rsidRPr="0018284B">
              <w:rPr>
                <w:lang w:val="sk-SK"/>
              </w:rPr>
              <w:t>o.</w:t>
            </w:r>
          </w:p>
        </w:tc>
      </w:tr>
      <w:tr w:rsidR="00096BC5" w:rsidRPr="0018284B" w14:paraId="15816CB5" w14:textId="77777777" w:rsidTr="00D37630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8951F3A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Legislatíva</w:t>
            </w:r>
          </w:p>
          <w:p w14:paraId="0BDBEF7B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F7EFB75" w14:textId="73798D6B" w:rsidR="00096BC5" w:rsidRPr="0018284B" w:rsidRDefault="00C97EAD" w:rsidP="00C97EAD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zákon č. 513/1991 Zb. Obchodný zákonník</w:t>
            </w:r>
          </w:p>
        </w:tc>
      </w:tr>
      <w:tr w:rsidR="00096BC5" w:rsidRPr="0018284B" w14:paraId="3E5AFC1A" w14:textId="77777777" w:rsidTr="00D37630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21340DE2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65055E6E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02DA4EA" w14:textId="77777777" w:rsidR="00096BC5" w:rsidRPr="0018284B" w:rsidRDefault="00C50078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zníženie potrebných finančných zdrojov pri úvodných fázach životného cyklu podnikateľa</w:t>
            </w:r>
          </w:p>
          <w:p w14:paraId="1A049F2B" w14:textId="309E6D82" w:rsidR="00C50078" w:rsidRPr="0018284B" w:rsidRDefault="00C50078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zvýšenie flexibility tvorby základného imania podľa potrieb podnikateľského zámeru</w:t>
            </w:r>
          </w:p>
        </w:tc>
      </w:tr>
    </w:tbl>
    <w:p w14:paraId="2A209EEC" w14:textId="77777777" w:rsidR="00591AAC" w:rsidRPr="0018284B" w:rsidRDefault="00591AAC" w:rsidP="00096BC5">
      <w:pPr>
        <w:rPr>
          <w:i/>
          <w:lang w:val="sk-SK"/>
        </w:rPr>
      </w:pPr>
    </w:p>
    <w:p w14:paraId="0E51E435" w14:textId="77777777" w:rsidR="00096BC5" w:rsidRPr="0018284B" w:rsidRDefault="00096BC5" w:rsidP="00096BC5">
      <w:pPr>
        <w:rPr>
          <w:i/>
          <w:lang w:val="sk-SK"/>
        </w:rPr>
      </w:pPr>
      <w:r w:rsidRPr="0018284B">
        <w:rPr>
          <w:i/>
          <w:lang w:val="sk-SK"/>
        </w:rPr>
        <w:t xml:space="preserve">Návrh opatrenia č. </w:t>
      </w:r>
      <w:r w:rsidR="00702F0C" w:rsidRPr="0018284B">
        <w:rPr>
          <w:i/>
          <w:lang w:val="sk-SK"/>
        </w:rPr>
        <w:t>7</w:t>
      </w:r>
      <w:r w:rsidR="00DD01B0" w:rsidRPr="0018284B">
        <w:rPr>
          <w:i/>
          <w:lang w:val="sk-SK"/>
        </w:rPr>
        <w:t xml:space="preserve"> – </w:t>
      </w:r>
      <w:r w:rsidR="00DD01B0" w:rsidRPr="0018284B">
        <w:rPr>
          <w:lang w:val="sk-SK"/>
        </w:rPr>
        <w:t>Zavedenie tzv. „všeobecnej voľnej živnosti“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096BC5" w:rsidRPr="0018284B" w14:paraId="7D3FEB5A" w14:textId="77777777" w:rsidTr="00D37630">
        <w:trPr>
          <w:trHeight w:val="1045"/>
        </w:trPr>
        <w:tc>
          <w:tcPr>
            <w:tcW w:w="3520" w:type="dxa"/>
            <w:shd w:val="clear" w:color="auto" w:fill="auto"/>
            <w:vAlign w:val="center"/>
            <w:hideMark/>
          </w:tcPr>
          <w:p w14:paraId="76AC7847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518F3061" w14:textId="4289AA71" w:rsidR="00096BC5" w:rsidRPr="0018284B" w:rsidRDefault="00C31E5E" w:rsidP="00703212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V súčasnosti rozlišuje zákon o živnostenskom podnikaní 3 druhy živností: remeselné, viazané a voľné. </w:t>
            </w:r>
            <w:r w:rsidR="009125B1" w:rsidRPr="0018284B">
              <w:rPr>
                <w:rFonts w:eastAsia="Times New Roman"/>
                <w:color w:val="000000"/>
                <w:lang w:val="sk-SK" w:eastAsia="sk-SK"/>
              </w:rPr>
              <w:t>Na webovom sídle Minist</w:t>
            </w:r>
            <w:r w:rsidR="00703212" w:rsidRPr="0018284B">
              <w:rPr>
                <w:rFonts w:eastAsia="Times New Roman"/>
                <w:color w:val="000000"/>
                <w:lang w:val="sk-SK" w:eastAsia="sk-SK"/>
              </w:rPr>
              <w:t xml:space="preserve">erstva vnútra je uvedený zoznam, ktorý je len indikatívny, to znamená, že záujemca o podnikanie si môže zvoliť aj iný predmet podnikania, ako je uvedený v zozname. Podmienkou však je, aby názov činnosti bol dostatočne určitý a zrozumiteľný. Správny poplatok spojený s ohlásením voľnej živnosti je </w:t>
            </w:r>
            <w:r w:rsidR="008C2EB9" w:rsidRPr="0018284B">
              <w:rPr>
                <w:rFonts w:eastAsia="Times New Roman"/>
                <w:color w:val="000000"/>
                <w:lang w:val="sk-SK" w:eastAsia="sk-SK"/>
              </w:rPr>
              <w:t>v prípade</w:t>
            </w:r>
            <w:r w:rsidR="00703212" w:rsidRPr="0018284B">
              <w:rPr>
                <w:rFonts w:eastAsia="Times New Roman"/>
                <w:color w:val="000000"/>
                <w:lang w:val="sk-SK" w:eastAsia="sk-SK"/>
              </w:rPr>
              <w:t xml:space="preserve"> listinnej </w:t>
            </w:r>
            <w:r w:rsidR="008C2EB9" w:rsidRPr="0018284B">
              <w:rPr>
                <w:rFonts w:eastAsia="Times New Roman"/>
                <w:color w:val="000000"/>
                <w:lang w:val="sk-SK" w:eastAsia="sk-SK"/>
              </w:rPr>
              <w:t>podoby</w:t>
            </w:r>
            <w:r w:rsidR="00703212" w:rsidRPr="0018284B">
              <w:rPr>
                <w:rFonts w:eastAsia="Times New Roman"/>
                <w:color w:val="000000"/>
                <w:lang w:val="sk-SK" w:eastAsia="sk-SK"/>
              </w:rPr>
              <w:t xml:space="preserve"> 5</w:t>
            </w:r>
            <w:r w:rsidR="00703212" w:rsidRPr="0018284B">
              <w:rPr>
                <w:lang w:val="sk-SK"/>
              </w:rPr>
              <w:t xml:space="preserve"> </w:t>
            </w:r>
            <w:r w:rsidR="00703212" w:rsidRPr="0018284B">
              <w:rPr>
                <w:rFonts w:eastAsia="Times New Roman"/>
                <w:color w:val="000000"/>
                <w:lang w:val="sk-SK" w:eastAsia="sk-SK"/>
              </w:rPr>
              <w:t xml:space="preserve">€/predmet podnikania. Elektronické ohlásenie predmetu podnikania </w:t>
            </w:r>
            <w:r w:rsidR="008C2EB9" w:rsidRPr="0018284B">
              <w:rPr>
                <w:rFonts w:eastAsia="Times New Roman"/>
                <w:color w:val="000000"/>
                <w:lang w:val="sk-SK" w:eastAsia="sk-SK"/>
              </w:rPr>
              <w:t>je zdarma.</w:t>
            </w:r>
          </w:p>
        </w:tc>
      </w:tr>
      <w:tr w:rsidR="00096BC5" w:rsidRPr="0018284B" w14:paraId="3B6B3C6E" w14:textId="77777777" w:rsidTr="00D37630">
        <w:trPr>
          <w:trHeight w:val="821"/>
        </w:trPr>
        <w:tc>
          <w:tcPr>
            <w:tcW w:w="3520" w:type="dxa"/>
            <w:shd w:val="clear" w:color="auto" w:fill="auto"/>
            <w:vAlign w:val="center"/>
            <w:hideMark/>
          </w:tcPr>
          <w:p w14:paraId="1834CE0A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CD1104D" w14:textId="0EB9E2E7" w:rsidR="00096BC5" w:rsidRPr="0018284B" w:rsidRDefault="008C2EB9" w:rsidP="008C2EB9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Administratívna a finančná záťaž podnikateľa v prípade rozšírenia predmetov podnikania v neskorších fázach životného cyklu. </w:t>
            </w:r>
          </w:p>
        </w:tc>
      </w:tr>
      <w:tr w:rsidR="00096BC5" w:rsidRPr="0018284B" w14:paraId="20F30AF2" w14:textId="77777777" w:rsidTr="00D37630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1BFA155D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Náklady</w:t>
            </w:r>
          </w:p>
          <w:p w14:paraId="64125C9C" w14:textId="77777777" w:rsidR="00096BC5" w:rsidRPr="0018284B" w:rsidRDefault="00096BC5" w:rsidP="00D37630">
            <w:pPr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59C491AD" w14:textId="77777777" w:rsidR="00096BC5" w:rsidRPr="0018284B" w:rsidRDefault="002F0EEA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administratívne náklady spojené s ohlásením ďalších predmetov podnikania živnostenskému úradu</w:t>
            </w:r>
          </w:p>
          <w:p w14:paraId="4573028F" w14:textId="77777777" w:rsidR="002F0EEA" w:rsidRPr="0018284B" w:rsidRDefault="002F0EEA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priame finančné náklady spojené s každým novým predmetom podnikania (listinná podoba ohlásenia)</w:t>
            </w:r>
          </w:p>
          <w:p w14:paraId="2F77C5FB" w14:textId="7A7EF2BB" w:rsidR="002F0EEA" w:rsidRPr="0018284B" w:rsidRDefault="002F0EEA" w:rsidP="002F0EEA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náklady podnikateľa spojené s potrebou sledovať obsah predmetov živnostenského oprávnenia</w:t>
            </w:r>
          </w:p>
        </w:tc>
      </w:tr>
      <w:tr w:rsidR="00096BC5" w:rsidRPr="0018284B" w14:paraId="3EC34BA0" w14:textId="77777777" w:rsidTr="00D37630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26F7BACF" w14:textId="6835FFFD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 xml:space="preserve">Dôvody na zmenu (argumenty) </w:t>
            </w: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uveďte argumenty, prečo by mala nastať zmena.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C726A5D" w14:textId="77777777" w:rsidR="00096BC5" w:rsidRPr="0018284B" w:rsidRDefault="002F0EEA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zníženie administratívnych a finančných nákladov živnostenského podnikania</w:t>
            </w:r>
          </w:p>
          <w:p w14:paraId="08C66953" w14:textId="52925114" w:rsidR="002F0EEA" w:rsidRPr="0018284B" w:rsidRDefault="002F0EEA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flexibilita živnostenského podnikania</w:t>
            </w:r>
          </w:p>
        </w:tc>
      </w:tr>
      <w:tr w:rsidR="00096BC5" w:rsidRPr="0018284B" w14:paraId="75BD07E5" w14:textId="77777777" w:rsidTr="00D37630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53914FC" w14:textId="6C67307F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Návrh znenia opatrenia</w:t>
            </w:r>
          </w:p>
          <w:p w14:paraId="59E6FBE9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i/>
                <w:iCs/>
                <w:color w:val="000000"/>
                <w:sz w:val="20"/>
                <w:lang w:val="sk-SK" w:eastAsia="sk-SK"/>
              </w:rPr>
              <w:t>Prosím, navrhnite znenie úlohy (napr. 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62890B2" w14:textId="77777777" w:rsidR="002F0EEA" w:rsidRPr="0018284B" w:rsidRDefault="002F0EEA" w:rsidP="002F0EEA">
            <w:pPr>
              <w:rPr>
                <w:i/>
                <w:lang w:val="sk-SK"/>
              </w:rPr>
            </w:pPr>
            <w:r w:rsidRPr="0018284B">
              <w:rPr>
                <w:lang w:val="sk-SK"/>
              </w:rPr>
              <w:t>Zavedenie tzv. „všeobecnej voľnej živnosti“</w:t>
            </w:r>
          </w:p>
          <w:p w14:paraId="0D5AF6DC" w14:textId="77777777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</w:p>
        </w:tc>
      </w:tr>
      <w:tr w:rsidR="00096BC5" w:rsidRPr="0018284B" w14:paraId="162FE53F" w14:textId="77777777" w:rsidTr="00D37630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FE4E24F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Legislatíva</w:t>
            </w:r>
          </w:p>
          <w:p w14:paraId="3ACAF64C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35335E2" w14:textId="77777777" w:rsidR="002F0EEA" w:rsidRPr="0018284B" w:rsidRDefault="002F0EEA" w:rsidP="002F0EEA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>- zákon č. 455/1991 Zb. o živnostenskom podnikaní (živnostenský zákon)</w:t>
            </w:r>
          </w:p>
          <w:p w14:paraId="01671B64" w14:textId="6FFA60C8" w:rsidR="002F0EEA" w:rsidRPr="0018284B" w:rsidRDefault="002F0EEA" w:rsidP="002F0EEA">
            <w:pPr>
              <w:rPr>
                <w:rFonts w:eastAsia="Times New Roman"/>
                <w:color w:val="000000"/>
                <w:lang w:val="sk-SK" w:eastAsia="sk-SK"/>
              </w:rPr>
            </w:pPr>
          </w:p>
          <w:p w14:paraId="1757965B" w14:textId="523D4C53" w:rsidR="00096BC5" w:rsidRPr="0018284B" w:rsidRDefault="00096BC5" w:rsidP="00D37630">
            <w:pPr>
              <w:rPr>
                <w:rFonts w:eastAsia="Times New Roman"/>
                <w:color w:val="000000"/>
                <w:lang w:val="sk-SK" w:eastAsia="sk-SK"/>
              </w:rPr>
            </w:pPr>
          </w:p>
        </w:tc>
      </w:tr>
      <w:tr w:rsidR="00096BC5" w:rsidRPr="0018284B" w14:paraId="6F9F8CD4" w14:textId="77777777" w:rsidTr="00D37630">
        <w:trPr>
          <w:trHeight w:val="30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467A609A" w14:textId="77777777" w:rsidR="00096BC5" w:rsidRPr="0018284B" w:rsidRDefault="00096BC5" w:rsidP="00D37630">
            <w:pPr>
              <w:rPr>
                <w:rFonts w:eastAsia="Times New Roman"/>
                <w:b/>
                <w:bCs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/>
                <w:lang w:val="sk-SK" w:eastAsia="sk-SK"/>
              </w:rPr>
              <w:t>Prínos</w:t>
            </w:r>
          </w:p>
          <w:p w14:paraId="5FD8CF0E" w14:textId="77777777" w:rsidR="00096BC5" w:rsidRPr="0018284B" w:rsidRDefault="00096BC5" w:rsidP="00D37630">
            <w:pPr>
              <w:rPr>
                <w:rFonts w:eastAsia="Times New Roman"/>
                <w:i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/>
                <w:sz w:val="20"/>
                <w:lang w:val="sk-SK"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B8C477F" w14:textId="36D5F64A" w:rsidR="00096BC5" w:rsidRPr="0018284B" w:rsidRDefault="001327CC" w:rsidP="00D37630">
            <w:pPr>
              <w:rPr>
                <w:rFonts w:eastAsia="Times New Roman"/>
                <w:color w:val="000000"/>
                <w:lang w:val="sk-SK" w:eastAsia="sk-SK"/>
              </w:rPr>
            </w:pPr>
            <w:r w:rsidRPr="0018284B">
              <w:rPr>
                <w:rFonts w:eastAsia="Times New Roman"/>
                <w:color w:val="000000"/>
                <w:lang w:val="sk-SK" w:eastAsia="sk-SK"/>
              </w:rPr>
              <w:t xml:space="preserve">Nahlasovanie voľných činností nemá z pohľadu podnikateľa žiaden účel. </w:t>
            </w:r>
            <w:r w:rsidR="00A4254A" w:rsidRPr="0018284B">
              <w:rPr>
                <w:rFonts w:eastAsia="Times New Roman"/>
                <w:color w:val="000000"/>
                <w:lang w:val="sk-SK" w:eastAsia="sk-SK"/>
              </w:rPr>
              <w:t xml:space="preserve">V praxi vedie buď k zvýšenej administratívnej záťaži (nahlasovanie dodatočných </w:t>
            </w:r>
            <w:r w:rsidR="00A4254A" w:rsidRPr="0018284B">
              <w:rPr>
                <w:rFonts w:eastAsia="Times New Roman"/>
                <w:color w:val="000000"/>
                <w:lang w:val="sk-SK" w:eastAsia="sk-SK"/>
              </w:rPr>
              <w:lastRenderedPageBreak/>
              <w:t xml:space="preserve">činností), alebo ku „kreatívnej“ tvorbe predmetov faktúr, čo zvyšuje riziko postihu podnikateľa. </w:t>
            </w:r>
          </w:p>
        </w:tc>
      </w:tr>
    </w:tbl>
    <w:p w14:paraId="56EA9BF9" w14:textId="77777777" w:rsidR="00096BC5" w:rsidRPr="0018284B" w:rsidRDefault="00096BC5" w:rsidP="00096BC5">
      <w:pPr>
        <w:rPr>
          <w:i/>
          <w:lang w:val="sk-SK"/>
        </w:rPr>
      </w:pPr>
    </w:p>
    <w:p w14:paraId="016E7C26" w14:textId="77777777" w:rsidR="00096BC5" w:rsidRPr="0018284B" w:rsidRDefault="00096BC5" w:rsidP="00096BC5">
      <w:pPr>
        <w:rPr>
          <w:i/>
          <w:lang w:val="sk-SK"/>
        </w:rPr>
      </w:pPr>
    </w:p>
    <w:p w14:paraId="069D655F" w14:textId="779785B3" w:rsidR="0039032A" w:rsidRPr="0018284B" w:rsidRDefault="002F0EEA">
      <w:pPr>
        <w:rPr>
          <w:i/>
          <w:color w:val="000000" w:themeColor="text1"/>
          <w:lang w:val="sk-SK"/>
        </w:rPr>
      </w:pPr>
      <w:r w:rsidRPr="0018284B">
        <w:rPr>
          <w:i/>
          <w:color w:val="000000" w:themeColor="text1"/>
          <w:lang w:val="sk-SK"/>
        </w:rPr>
        <w:t xml:space="preserve">Návrh opatrenia č. </w:t>
      </w:r>
      <w:r w:rsidR="002F632A">
        <w:rPr>
          <w:i/>
          <w:color w:val="000000" w:themeColor="text1"/>
          <w:lang w:val="sk-SK"/>
        </w:rPr>
        <w:t>7</w:t>
      </w:r>
      <w:r w:rsidR="00C2632B" w:rsidRPr="0018284B">
        <w:rPr>
          <w:i/>
          <w:color w:val="000000" w:themeColor="text1"/>
          <w:lang w:val="sk-SK"/>
        </w:rPr>
        <w:t xml:space="preserve"> – </w:t>
      </w:r>
      <w:bookmarkStart w:id="0" w:name="_GoBack"/>
      <w:r w:rsidR="00C2632B" w:rsidRPr="0018284B">
        <w:rPr>
          <w:color w:val="000000" w:themeColor="text1"/>
          <w:lang w:val="sk-SK"/>
        </w:rPr>
        <w:t xml:space="preserve">Novela zákona č. 351/2015 Z. z., ktorá by odstránila identifikovaný </w:t>
      </w:r>
      <w:proofErr w:type="spellStart"/>
      <w:r w:rsidR="00C2632B" w:rsidRPr="0018284B">
        <w:rPr>
          <w:color w:val="000000" w:themeColor="text1"/>
          <w:lang w:val="sk-SK"/>
        </w:rPr>
        <w:t>gold-plating</w:t>
      </w:r>
      <w:proofErr w:type="spellEnd"/>
      <w:r w:rsidR="00C2632B" w:rsidRPr="0018284B">
        <w:rPr>
          <w:color w:val="000000" w:themeColor="text1"/>
          <w:lang w:val="sk-SK"/>
        </w:rPr>
        <w:t xml:space="preserve"> a vytvorila priaznivejšie podmienky pre vysielanie zamestnancov na územie SR</w:t>
      </w:r>
      <w:bookmarkEnd w:id="0"/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C2632B" w:rsidRPr="0018284B" w14:paraId="270E0AFB" w14:textId="77777777" w:rsidTr="00C64B2C">
        <w:trPr>
          <w:trHeight w:val="2503"/>
        </w:trPr>
        <w:tc>
          <w:tcPr>
            <w:tcW w:w="3520" w:type="dxa"/>
            <w:shd w:val="clear" w:color="auto" w:fill="auto"/>
            <w:vAlign w:val="center"/>
            <w:hideMark/>
          </w:tcPr>
          <w:p w14:paraId="2A727778" w14:textId="77777777" w:rsidR="002F0EEA" w:rsidRPr="0018284B" w:rsidRDefault="002F0EEA" w:rsidP="00823249">
            <w:pPr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45E0C64" w14:textId="1897153B" w:rsidR="002F0EEA" w:rsidRPr="0018284B" w:rsidRDefault="00F731FC" w:rsidP="005E2B64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Hosťujúci zamestnávateľ, ktorý vysiela svojich zamestnancov na územie SR na výkon prác pri poskytovaní služieb je podľa § 4 ods. 1 zákona č. 351/2015 Z. z. povinný oznámiť Národnému inšpektorátu práce taxatívne vymedzené údaje. Oznámenie je možné vykonať listinne alebo elektronicky. Na základe našej analýzy bolo počas účinnosti zákona identifikovaných 17965 </w:t>
            </w:r>
            <w:r w:rsidR="00326578" w:rsidRPr="0018284B">
              <w:rPr>
                <w:rFonts w:eastAsia="Times New Roman"/>
                <w:color w:val="000000" w:themeColor="text1"/>
                <w:lang w:val="sk-SK" w:eastAsia="sk-SK"/>
              </w:rPr>
              <w:t>oznámení o vyslaní zamestnanca NIP (stav k 22.8.2017).</w:t>
            </w:r>
            <w:r w:rsidR="00C64B2C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Najväčší počet oznámení bol v oblastiach: špecializované stavebné práce</w:t>
            </w:r>
            <w:r w:rsidR="00326578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</w:t>
            </w:r>
            <w:r w:rsidR="00C64B2C" w:rsidRPr="0018284B">
              <w:rPr>
                <w:rFonts w:eastAsia="Times New Roman"/>
                <w:color w:val="000000" w:themeColor="text1"/>
                <w:lang w:val="sk-SK" w:eastAsia="sk-SK"/>
              </w:rPr>
              <w:t>(</w:t>
            </w:r>
            <w:r w:rsidR="00E73437" w:rsidRPr="0018284B">
              <w:rPr>
                <w:rFonts w:eastAsia="Times New Roman"/>
                <w:color w:val="000000" w:themeColor="text1"/>
                <w:lang w:val="sk-SK" w:eastAsia="sk-SK"/>
              </w:rPr>
              <w:t>5120), administratívne, pomocné kancelárske a iné obchodné pomocné činnosti (2496), oprava a inštalácia strojov a prístrojov (1992) a výroba motorových vozidiel, návesov a prívesov (1273). Najväčší počet oznámených dní vyslania bolo v oblastiach: špecializované stavebné práce (404968), inžinierske stavby (289382) a výroba motorových vozidiel, návesov a prívesov (287308).</w:t>
            </w:r>
            <w:r w:rsidR="005E2B64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Priemerná dĺžka jedného vyslania predstavovala 107 dní. Vysielajúci zamestnávateľ musí pred vyslaním zamestnanca vystaviť aj formulár A1 (E101), ktorý predkladá sociálnej poisťovni v domovskom štáte (súčasťou danej žiadosti sú všetky žiadané informácie NIP a taktiež aj doklad o pracovnoprávnom vzťahu, ktorý má mať vyslaný zamestnanec k dispozícii)</w:t>
            </w:r>
            <w:r w:rsidR="00896C50" w:rsidRPr="0018284B">
              <w:rPr>
                <w:rFonts w:eastAsia="Times New Roman"/>
                <w:color w:val="000000" w:themeColor="text1"/>
                <w:lang w:val="sk-SK" w:eastAsia="sk-SK"/>
              </w:rPr>
              <w:t>.</w:t>
            </w:r>
            <w:r w:rsidR="008643B2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</w:t>
            </w:r>
          </w:p>
        </w:tc>
      </w:tr>
      <w:tr w:rsidR="00C2632B" w:rsidRPr="0018284B" w14:paraId="512EF464" w14:textId="77777777" w:rsidTr="00823249">
        <w:trPr>
          <w:trHeight w:val="843"/>
        </w:trPr>
        <w:tc>
          <w:tcPr>
            <w:tcW w:w="3520" w:type="dxa"/>
            <w:shd w:val="clear" w:color="auto" w:fill="auto"/>
            <w:vAlign w:val="center"/>
            <w:hideMark/>
          </w:tcPr>
          <w:p w14:paraId="60C810EE" w14:textId="77777777" w:rsidR="002F0EEA" w:rsidRPr="0018284B" w:rsidRDefault="002F0EEA" w:rsidP="00823249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63E5AD1" w14:textId="10A77D78" w:rsidR="002F0EEA" w:rsidRPr="0018284B" w:rsidRDefault="00896C50" w:rsidP="00823249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Povinnosti zamestnávateľa vyplývajúce sú v tomto prípade trojakého charakteru: notifikačná, evidenčná a povinnosť vyhovieť žiadosti NIP predložiť alebo doručiť vyžiadané </w:t>
            </w:r>
            <w:r w:rsidR="00C2632B" w:rsidRPr="0018284B">
              <w:rPr>
                <w:rFonts w:eastAsia="Times New Roman"/>
                <w:color w:val="000000" w:themeColor="text1"/>
                <w:lang w:val="sk-SK" w:eastAsia="sk-SK"/>
              </w:rPr>
              <w:t>dokumenty</w:t>
            </w:r>
            <w:r w:rsidR="008643B2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a ďalšie povinnosti identifikované v dôvodoch na zmenu.</w:t>
            </w:r>
          </w:p>
        </w:tc>
      </w:tr>
      <w:tr w:rsidR="00C2632B" w:rsidRPr="0018284B" w14:paraId="125B995B" w14:textId="77777777" w:rsidTr="00823249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116292E6" w14:textId="77777777" w:rsidR="002F0EEA" w:rsidRPr="0018284B" w:rsidRDefault="002F0EEA" w:rsidP="00823249">
            <w:pPr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t>Náklady</w:t>
            </w:r>
          </w:p>
          <w:p w14:paraId="0DAA2A9E" w14:textId="77777777" w:rsidR="002F0EEA" w:rsidRPr="0018284B" w:rsidRDefault="002F0EEA" w:rsidP="00823249">
            <w:pPr>
              <w:rPr>
                <w:rFonts w:eastAsia="Times New Roman"/>
                <w:bCs/>
                <w:i/>
                <w:color w:val="000000" w:themeColor="text1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color w:val="000000" w:themeColor="text1"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5431B78E" w14:textId="184E34C8" w:rsidR="002F0EEA" w:rsidRPr="0018284B" w:rsidRDefault="00823EBB" w:rsidP="007506DB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t>N</w:t>
            </w:r>
            <w:r w:rsidR="000F4800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a základe </w:t>
            </w:r>
            <w:r w:rsidR="007506DB" w:rsidRPr="0018284B">
              <w:rPr>
                <w:rFonts w:eastAsia="Times New Roman"/>
                <w:color w:val="000000" w:themeColor="text1"/>
                <w:lang w:val="sk-SK" w:eastAsia="sk-SK"/>
              </w:rPr>
              <w:t>ex post</w:t>
            </w:r>
            <w:r w:rsidR="000F4800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testu MSP bola </w:t>
            </w: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t>vyčíslená finančná záťaž na 30</w:t>
            </w:r>
            <w:r w:rsidR="000F4800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€ pre </w:t>
            </w:r>
            <w:proofErr w:type="spellStart"/>
            <w:r w:rsidR="000F4800" w:rsidRPr="0018284B">
              <w:rPr>
                <w:rFonts w:eastAsia="Times New Roman"/>
                <w:color w:val="000000" w:themeColor="text1"/>
                <w:lang w:val="sk-SK" w:eastAsia="sk-SK"/>
              </w:rPr>
              <w:t>mikro</w:t>
            </w:r>
            <w:proofErr w:type="spellEnd"/>
            <w:r w:rsidR="000F4800" w:rsidRPr="0018284B">
              <w:rPr>
                <w:rFonts w:eastAsia="Times New Roman"/>
                <w:color w:val="000000" w:themeColor="text1"/>
                <w:lang w:val="sk-SK" w:eastAsia="sk-SK"/>
              </w:rPr>
              <w:t xml:space="preserve"> a 52 € pre malého alebo stredného zamestnávateľa pri vyslaní 1 zamestnanca. </w:t>
            </w:r>
          </w:p>
        </w:tc>
      </w:tr>
      <w:tr w:rsidR="00C2632B" w:rsidRPr="0018284B" w14:paraId="46CA996A" w14:textId="77777777" w:rsidTr="00823249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5F16F892" w14:textId="77777777" w:rsidR="002F0EEA" w:rsidRPr="0018284B" w:rsidRDefault="002F0EEA" w:rsidP="00823249">
            <w:pPr>
              <w:rPr>
                <w:rFonts w:eastAsia="Times New Roman"/>
                <w:color w:val="000000" w:themeColor="text1"/>
                <w:lang w:val="en-US" w:eastAsia="sk-SK"/>
              </w:rPr>
            </w:pP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Dôvody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na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zmenu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(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argumenty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)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Prosím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uveďte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argumenty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prečo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by mala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nastať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zmena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779C7781" w14:textId="32C89507" w:rsidR="002F0EEA" w:rsidRPr="0018284B" w:rsidRDefault="00C2632B" w:rsidP="00823249">
            <w:pPr>
              <w:rPr>
                <w:rFonts w:eastAsia="Times New Roman"/>
                <w:color w:val="000000" w:themeColor="text1"/>
                <w:lang w:val="en-US" w:eastAsia="sk-SK"/>
              </w:rPr>
            </w:pPr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-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odstránenie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gold-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platingu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identifikovaného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testom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MSP</w:t>
            </w:r>
            <w:r w:rsidR="00C32DFA"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CRL</w:t>
            </w:r>
            <w:r w:rsidR="00701FE2" w:rsidRPr="0018284B">
              <w:rPr>
                <w:rFonts w:eastAsia="Times New Roman"/>
                <w:color w:val="000000" w:themeColor="text1"/>
                <w:lang w:val="en-US" w:eastAsia="sk-SK"/>
              </w:rPr>
              <w:t>:</w:t>
            </w:r>
          </w:p>
          <w:p w14:paraId="2ECC8376" w14:textId="1239EF85" w:rsidR="00701FE2" w:rsidRPr="0018284B" w:rsidRDefault="00701FE2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n-US" w:eastAsia="sk-SK"/>
              </w:rPr>
            </w:pPr>
            <w:proofErr w:type="spellStart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>povinnosť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>notifikačná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>evidenčná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 xml:space="preserve"> a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>hosťujúceho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>zamestnávateľa</w:t>
            </w:r>
            <w:proofErr w:type="spellEnd"/>
          </w:p>
          <w:p w14:paraId="16DE188B" w14:textId="0485154D" w:rsidR="008139FF" w:rsidRPr="0018284B" w:rsidRDefault="00701FE2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n-US" w:eastAsia="sk-SK"/>
              </w:rPr>
            </w:pP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lastRenderedPageBreak/>
              <w:t>povinnosť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vyhovieť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žiadosti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NIPaIP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poskytnúť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informácie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účely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identifikácie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vyslania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kontroly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dodržiavania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jeho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pravidiel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ako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i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ďalšie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skutočnosti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súvisiace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s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vyslaním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,</w:t>
            </w:r>
          </w:p>
          <w:p w14:paraId="29329C3E" w14:textId="77777777" w:rsidR="008643B2" w:rsidRPr="0018284B" w:rsidRDefault="008139FF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lang w:val="en-US"/>
              </w:rPr>
            </w:pP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povinnosť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vyhovieť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sk-SK"/>
              </w:rPr>
              <w:t>žiadosti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NIPaIP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poskytnúť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informácie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účely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identifikácie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vyslania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kontroly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dodržiavania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pravidiel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ďalšie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skutočnosti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súvisiace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vyslaním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7100D62A" w14:textId="50A95D06" w:rsidR="008643B2" w:rsidRPr="0018284B" w:rsidRDefault="008643B2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lang w:val="en-US"/>
              </w:rPr>
            </w:pP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zodpovednosť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odoberateľa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služby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území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Slovenskej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republiky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nevyplatenie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mzdy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hosťujúcemu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zamestnancovi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subdodávateľa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199D407B" w14:textId="77777777" w:rsidR="008643B2" w:rsidRPr="0018284B" w:rsidRDefault="008643B2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lang w:val="en-US"/>
              </w:rPr>
            </w:pP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povinnosť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domáceho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zamestnávateľa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písomne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informovať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pred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vyslaním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domáceho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zamestnanca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pracovných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podmienkach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podmienkach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zamestnávania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štáte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ktorého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územie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domáci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zamestnanec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vyslaný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779C8B5C" w14:textId="1A5835CD" w:rsidR="008643B2" w:rsidRPr="0018284B" w:rsidRDefault="008643B2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lang w:val="en-US"/>
              </w:rPr>
            </w:pP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povinnosť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domáceho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zamestnávateľa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uzatvoriť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písomnú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dohodu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domácim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zamestnancom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prípade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jeho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vyslania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1CD1FB44" w14:textId="4FC381D2" w:rsidR="00701FE2" w:rsidRPr="0018284B" w:rsidRDefault="008643B2" w:rsidP="0018284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lang w:val="en-US"/>
              </w:rPr>
            </w:pPr>
            <w:proofErr w:type="spellStart"/>
            <w:proofErr w:type="gram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absolútna</w:t>
            </w:r>
            <w:proofErr w:type="spellEnd"/>
            <w:proofErr w:type="gram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objektívna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zodpovednosť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podnikateľa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prijatí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práce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alebo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služby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nelegálne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zamestnávanie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fyzickej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osoby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poskytovateľom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služby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resp.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dodávateľom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prác</w:t>
            </w:r>
            <w:proofErr w:type="spellEnd"/>
            <w:r w:rsidRPr="00182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B9F73C9" w14:textId="008EE100" w:rsidR="00C2632B" w:rsidRPr="0018284B" w:rsidRDefault="00C2632B" w:rsidP="008643B2">
            <w:pPr>
              <w:rPr>
                <w:lang w:val="en-US"/>
              </w:rPr>
            </w:pPr>
            <w:r w:rsidRPr="0018284B">
              <w:rPr>
                <w:lang w:val="en-US"/>
              </w:rPr>
              <w:t xml:space="preserve">- </w:t>
            </w:r>
            <w:proofErr w:type="spellStart"/>
            <w:r w:rsidRPr="0018284B">
              <w:rPr>
                <w:lang w:val="en-US"/>
              </w:rPr>
              <w:t>zníženi</w:t>
            </w:r>
            <w:r w:rsidR="00782BB3" w:rsidRPr="0018284B">
              <w:rPr>
                <w:lang w:val="en-US"/>
              </w:rPr>
              <w:t>e</w:t>
            </w:r>
            <w:proofErr w:type="spellEnd"/>
            <w:r w:rsidRPr="0018284B">
              <w:rPr>
                <w:lang w:val="en-US"/>
              </w:rPr>
              <w:t xml:space="preserve"> </w:t>
            </w:r>
            <w:proofErr w:type="spellStart"/>
            <w:r w:rsidRPr="0018284B">
              <w:rPr>
                <w:lang w:val="en-US"/>
              </w:rPr>
              <w:t>administratívnych</w:t>
            </w:r>
            <w:proofErr w:type="spellEnd"/>
            <w:r w:rsidRPr="0018284B">
              <w:rPr>
                <w:lang w:val="en-US"/>
              </w:rPr>
              <w:t xml:space="preserve"> a </w:t>
            </w:r>
            <w:proofErr w:type="spellStart"/>
            <w:r w:rsidRPr="0018284B">
              <w:rPr>
                <w:lang w:val="en-US"/>
              </w:rPr>
              <w:t>finančných</w:t>
            </w:r>
            <w:proofErr w:type="spellEnd"/>
            <w:r w:rsidRPr="0018284B">
              <w:rPr>
                <w:lang w:val="en-US"/>
              </w:rPr>
              <w:t xml:space="preserve"> </w:t>
            </w:r>
            <w:proofErr w:type="spellStart"/>
            <w:r w:rsidRPr="0018284B">
              <w:rPr>
                <w:lang w:val="en-US"/>
              </w:rPr>
              <w:t>nákladov</w:t>
            </w:r>
            <w:proofErr w:type="spellEnd"/>
            <w:r w:rsidRPr="0018284B">
              <w:rPr>
                <w:lang w:val="en-US"/>
              </w:rPr>
              <w:t xml:space="preserve"> </w:t>
            </w:r>
            <w:proofErr w:type="spellStart"/>
            <w:r w:rsidRPr="0018284B">
              <w:rPr>
                <w:lang w:val="en-US"/>
              </w:rPr>
              <w:t>spojených</w:t>
            </w:r>
            <w:proofErr w:type="spellEnd"/>
            <w:r w:rsidRPr="0018284B">
              <w:rPr>
                <w:lang w:val="en-US"/>
              </w:rPr>
              <w:t xml:space="preserve"> s </w:t>
            </w:r>
            <w:proofErr w:type="spellStart"/>
            <w:r w:rsidRPr="0018284B">
              <w:rPr>
                <w:lang w:val="en-US"/>
              </w:rPr>
              <w:t>vysielaním</w:t>
            </w:r>
            <w:proofErr w:type="spellEnd"/>
            <w:r w:rsidRPr="0018284B">
              <w:rPr>
                <w:lang w:val="en-US"/>
              </w:rPr>
              <w:t xml:space="preserve"> </w:t>
            </w:r>
            <w:proofErr w:type="spellStart"/>
            <w:r w:rsidRPr="0018284B">
              <w:rPr>
                <w:lang w:val="en-US"/>
              </w:rPr>
              <w:t>zamestnancov</w:t>
            </w:r>
            <w:proofErr w:type="spellEnd"/>
            <w:r w:rsidRPr="0018284B">
              <w:rPr>
                <w:lang w:val="en-US"/>
              </w:rPr>
              <w:t xml:space="preserve"> </w:t>
            </w:r>
            <w:proofErr w:type="spellStart"/>
            <w:r w:rsidRPr="0018284B">
              <w:rPr>
                <w:lang w:val="en-US"/>
              </w:rPr>
              <w:t>na</w:t>
            </w:r>
            <w:proofErr w:type="spellEnd"/>
            <w:r w:rsidRPr="0018284B">
              <w:rPr>
                <w:lang w:val="en-US"/>
              </w:rPr>
              <w:t xml:space="preserve"> </w:t>
            </w:r>
            <w:proofErr w:type="spellStart"/>
            <w:r w:rsidRPr="0018284B">
              <w:rPr>
                <w:lang w:val="en-US"/>
              </w:rPr>
              <w:t>územie</w:t>
            </w:r>
            <w:proofErr w:type="spellEnd"/>
            <w:r w:rsidRPr="0018284B">
              <w:rPr>
                <w:lang w:val="en-US"/>
              </w:rPr>
              <w:t xml:space="preserve"> SR</w:t>
            </w:r>
          </w:p>
          <w:p w14:paraId="0F4AE1F1" w14:textId="5A07F3EE" w:rsidR="00C2632B" w:rsidRPr="0018284B" w:rsidRDefault="00C2632B" w:rsidP="00823249">
            <w:pPr>
              <w:rPr>
                <w:rFonts w:eastAsia="Times New Roman"/>
                <w:color w:val="000000" w:themeColor="text1"/>
                <w:lang w:val="en-US" w:eastAsia="sk-SK"/>
              </w:rPr>
            </w:pPr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-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zlepšenie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súčasného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stavu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nedostatku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kvalifikovaných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zamestnancov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prostredníctvom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jednoduchšieho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vysielania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zamestnancov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z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krajín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EÚ</w:t>
            </w:r>
          </w:p>
        </w:tc>
      </w:tr>
      <w:tr w:rsidR="00C2632B" w:rsidRPr="0018284B" w14:paraId="46B6F380" w14:textId="77777777" w:rsidTr="00823249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56C608E" w14:textId="619032CE" w:rsidR="002F0EEA" w:rsidRPr="0018284B" w:rsidRDefault="002F0EEA" w:rsidP="00823249">
            <w:pPr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</w:pP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lastRenderedPageBreak/>
              <w:t>Návrh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znenia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opatrenia</w:t>
            </w:r>
            <w:proofErr w:type="spellEnd"/>
          </w:p>
          <w:p w14:paraId="09C11AC1" w14:textId="77777777" w:rsidR="002F0EEA" w:rsidRPr="0018284B" w:rsidRDefault="002F0EEA" w:rsidP="00823249">
            <w:pPr>
              <w:rPr>
                <w:rFonts w:eastAsia="Times New Roman"/>
                <w:color w:val="000000" w:themeColor="text1"/>
                <w:lang w:eastAsia="sk-SK"/>
              </w:rPr>
            </w:pP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Prosím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navrhnite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znenie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úlohy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(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napr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. </w:t>
            </w:r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eastAsia="sk-SK"/>
              </w:rPr>
              <w:t>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502C188F" w14:textId="393B6A59" w:rsidR="002F0EEA" w:rsidRPr="0018284B" w:rsidRDefault="00C2632B" w:rsidP="00823249">
            <w:pPr>
              <w:rPr>
                <w:rFonts w:eastAsia="Times New Roman"/>
                <w:color w:val="000000" w:themeColor="text1"/>
                <w:lang w:eastAsia="sk-SK"/>
              </w:rPr>
            </w:pPr>
            <w:r w:rsidRPr="0018284B">
              <w:rPr>
                <w:color w:val="000000" w:themeColor="text1"/>
                <w:lang w:val="sk-SK"/>
              </w:rPr>
              <w:t xml:space="preserve">Novela zákona č. 351/2015 Z. z., ktorá by odstránila identifikovaný </w:t>
            </w:r>
            <w:proofErr w:type="spellStart"/>
            <w:r w:rsidRPr="0018284B">
              <w:rPr>
                <w:color w:val="000000" w:themeColor="text1"/>
                <w:lang w:val="sk-SK"/>
              </w:rPr>
              <w:t>gold-plating</w:t>
            </w:r>
            <w:proofErr w:type="spellEnd"/>
            <w:r w:rsidRPr="0018284B">
              <w:rPr>
                <w:color w:val="000000" w:themeColor="text1"/>
                <w:lang w:val="sk-SK"/>
              </w:rPr>
              <w:t xml:space="preserve"> a vytvorila priaznivejšie podmienky pre vysielanie zamestnancov na územie SR</w:t>
            </w:r>
          </w:p>
        </w:tc>
      </w:tr>
      <w:tr w:rsidR="00C2632B" w:rsidRPr="0018284B" w14:paraId="0BDE4FF9" w14:textId="77777777" w:rsidTr="00823249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3A84F43" w14:textId="77777777" w:rsidR="002F0EEA" w:rsidRPr="0018284B" w:rsidRDefault="002F0EEA" w:rsidP="00823249">
            <w:pPr>
              <w:rPr>
                <w:rFonts w:eastAsia="Times New Roman"/>
                <w:b/>
                <w:bCs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eastAsia="sk-SK"/>
              </w:rPr>
              <w:t>Legislatíva</w:t>
            </w:r>
          </w:p>
          <w:p w14:paraId="1AF5AE69" w14:textId="77777777" w:rsidR="002F0EEA" w:rsidRPr="0018284B" w:rsidRDefault="002F0EEA" w:rsidP="00823249">
            <w:pPr>
              <w:rPr>
                <w:rFonts w:eastAsia="Times New Roman"/>
                <w:i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lang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0CC606CC" w14:textId="77777777" w:rsidR="002F0EEA" w:rsidRPr="0018284B" w:rsidRDefault="00C2632B" w:rsidP="00823249">
            <w:pPr>
              <w:rPr>
                <w:rFonts w:eastAsia="Times New Roman"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color w:val="000000" w:themeColor="text1"/>
                <w:lang w:eastAsia="sk-SK"/>
              </w:rPr>
              <w:t>- zákon č. 351/2015 Z. z.</w:t>
            </w:r>
            <w:r w:rsidRPr="0018284B">
              <w:rPr>
                <w:color w:val="000000" w:themeColor="text1"/>
              </w:rPr>
              <w:t xml:space="preserve"> </w:t>
            </w:r>
            <w:r w:rsidRPr="0018284B">
              <w:rPr>
                <w:rFonts w:eastAsia="Times New Roman"/>
                <w:color w:val="000000" w:themeColor="text1"/>
                <w:lang w:eastAsia="sk-SK"/>
              </w:rPr>
              <w:t>o cezhraničnej spolupráci pri vysielaní zamestnancov na výkon prác pri poskytovaní služieb a o zmene a doplnení niektorých zákonov</w:t>
            </w:r>
          </w:p>
          <w:p w14:paraId="5E30A95D" w14:textId="2109E7F5" w:rsidR="008643B2" w:rsidRPr="0018284B" w:rsidRDefault="008643B2" w:rsidP="00823249">
            <w:pPr>
              <w:rPr>
                <w:rFonts w:eastAsia="Times New Roman"/>
              </w:rPr>
            </w:pPr>
            <w:r w:rsidRPr="0018284B">
              <w:rPr>
                <w:rFonts w:eastAsia="Times New Roman"/>
                <w:color w:val="000000" w:themeColor="text1"/>
                <w:lang w:eastAsia="sk-SK"/>
              </w:rPr>
              <w:t>- zákon č. 82/2005 Z. z. o nelegálnej práci a nelegálnom zamestnávaní</w:t>
            </w:r>
          </w:p>
        </w:tc>
      </w:tr>
      <w:tr w:rsidR="00C2632B" w:rsidRPr="0018284B" w14:paraId="5F111E86" w14:textId="77777777" w:rsidTr="00C2632B">
        <w:trPr>
          <w:trHeight w:val="1888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AAEA83F" w14:textId="77777777" w:rsidR="002F0EEA" w:rsidRPr="0018284B" w:rsidRDefault="002F0EEA" w:rsidP="00823249">
            <w:pPr>
              <w:rPr>
                <w:rFonts w:eastAsia="Times New Roman"/>
                <w:b/>
                <w:bCs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eastAsia="sk-SK"/>
              </w:rPr>
              <w:t>Prínos</w:t>
            </w:r>
          </w:p>
          <w:p w14:paraId="497959D8" w14:textId="77777777" w:rsidR="002F0EEA" w:rsidRPr="0018284B" w:rsidRDefault="002F0EEA" w:rsidP="00823249">
            <w:pPr>
              <w:rPr>
                <w:rFonts w:eastAsia="Times New Roman"/>
                <w:i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lang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F788EF5" w14:textId="017106C9" w:rsidR="002F0EEA" w:rsidRPr="0018284B" w:rsidRDefault="00C2632B" w:rsidP="00823249">
            <w:pPr>
              <w:rPr>
                <w:rFonts w:eastAsia="Times New Roman"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color w:val="000000" w:themeColor="text1"/>
                <w:lang w:eastAsia="sk-SK"/>
              </w:rPr>
              <w:t xml:space="preserve">Novela zákona by znížila administratívnu a finančnú záťaž podnikateľa, ktorá je spojená s vysielaním zamestnancov na územie SR. Zamestnávatelia by mohli získať flexibilnú pracovnú silu z krajín EÚ, ktorá by bola za priaznivejšieho stavu regulácie vysielaná na SR a tak by sa zlepšil súčasný stav nedostatku kvalifikovaných zamestnancov na trhu práce. </w:t>
            </w:r>
          </w:p>
        </w:tc>
      </w:tr>
    </w:tbl>
    <w:p w14:paraId="40D79B6D" w14:textId="77777777" w:rsidR="002F0EEA" w:rsidRPr="0018284B" w:rsidRDefault="002F0EEA">
      <w:pPr>
        <w:rPr>
          <w:i/>
          <w:lang w:val="sk-SK"/>
        </w:rPr>
      </w:pPr>
    </w:p>
    <w:p w14:paraId="77BB7D0A" w14:textId="77777777" w:rsidR="00C2632B" w:rsidRPr="0018284B" w:rsidRDefault="00C2632B">
      <w:pPr>
        <w:rPr>
          <w:i/>
          <w:lang w:val="sk-SK"/>
        </w:rPr>
      </w:pPr>
    </w:p>
    <w:p w14:paraId="026EB884" w14:textId="06FC0B01" w:rsidR="00C2632B" w:rsidRPr="0018284B" w:rsidRDefault="00C2632B" w:rsidP="00C2632B">
      <w:pPr>
        <w:rPr>
          <w:i/>
          <w:color w:val="000000" w:themeColor="text1"/>
          <w:lang w:val="sk-SK"/>
        </w:rPr>
      </w:pPr>
      <w:r w:rsidRPr="0018284B">
        <w:rPr>
          <w:i/>
          <w:color w:val="000000" w:themeColor="text1"/>
          <w:lang w:val="sk-SK"/>
        </w:rPr>
        <w:lastRenderedPageBreak/>
        <w:t xml:space="preserve">Návrh opatrenia č. 8 – </w:t>
      </w:r>
      <w:r w:rsidR="00866984" w:rsidRPr="0018284B">
        <w:rPr>
          <w:color w:val="000000" w:themeColor="text1"/>
          <w:lang w:val="sk-SK"/>
        </w:rPr>
        <w:t>Vytvorenie priaznivých legislatívnych podmienok pre tvorbu testov MSP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694"/>
      </w:tblGrid>
      <w:tr w:rsidR="00C2632B" w:rsidRPr="0018284B" w14:paraId="51C825D7" w14:textId="77777777" w:rsidTr="00823249">
        <w:trPr>
          <w:trHeight w:val="2503"/>
        </w:trPr>
        <w:tc>
          <w:tcPr>
            <w:tcW w:w="3520" w:type="dxa"/>
            <w:shd w:val="clear" w:color="auto" w:fill="auto"/>
            <w:vAlign w:val="center"/>
            <w:hideMark/>
          </w:tcPr>
          <w:p w14:paraId="6CA943FE" w14:textId="77777777" w:rsidR="00C2632B" w:rsidRPr="0018284B" w:rsidRDefault="00C2632B" w:rsidP="00823249">
            <w:pPr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t xml:space="preserve">Súčasný stav </w:t>
            </w: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sk-SK" w:eastAsia="sk-SK"/>
              </w:rPr>
              <w:t>Prosím, popíšte súčasný stav resp. aktuálny proces administratívnej povinnosti.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34A24F47" w14:textId="30E9C45C" w:rsidR="00C2632B" w:rsidRPr="0018284B" w:rsidRDefault="004C180E" w:rsidP="00823249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lang w:val="sk-SK"/>
              </w:rPr>
              <w:t>Rozhodnutie o potrebe vykonať test vplyvov na MSP rozhoduje Ministerstvo hospodárstva na základe  odporúčaní združenia na podporu MSP. Doposiaľ boli realizované 2 testy vplyvov na MSP</w:t>
            </w:r>
            <w:r w:rsidR="00451334" w:rsidRPr="0018284B">
              <w:rPr>
                <w:lang w:val="sk-SK"/>
              </w:rPr>
              <w:t xml:space="preserve"> a 2 ex post testy vplyvov na MSP. </w:t>
            </w:r>
          </w:p>
        </w:tc>
      </w:tr>
      <w:tr w:rsidR="00C2632B" w:rsidRPr="0018284B" w14:paraId="27ADA191" w14:textId="77777777" w:rsidTr="00823249">
        <w:trPr>
          <w:trHeight w:val="843"/>
        </w:trPr>
        <w:tc>
          <w:tcPr>
            <w:tcW w:w="3520" w:type="dxa"/>
            <w:shd w:val="clear" w:color="auto" w:fill="auto"/>
            <w:vAlign w:val="center"/>
            <w:hideMark/>
          </w:tcPr>
          <w:p w14:paraId="06609B26" w14:textId="77777777" w:rsidR="00C2632B" w:rsidRPr="0018284B" w:rsidRDefault="00C2632B" w:rsidP="00823249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t>Popis záťaže</w:t>
            </w: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br/>
            </w:r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sk-SK" w:eastAsia="sk-SK"/>
              </w:rPr>
              <w:t>Prosím, popíšte, v čom spočíva záťaž pre podnikateľov.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432CC5D0" w14:textId="4FE97DF1" w:rsidR="00C2632B" w:rsidRPr="0018284B" w:rsidRDefault="00A11524" w:rsidP="00823249">
            <w:pPr>
              <w:rPr>
                <w:rFonts w:eastAsia="Times New Roman"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color w:val="000000" w:themeColor="text1"/>
                <w:lang w:val="sk-SK" w:eastAsia="sk-SK"/>
              </w:rPr>
              <w:t>Podnikateľom nevznikajú žiadne priame alebo nepriame náklady, ale prostredníctvom testov MSP sa vytvára podrobnejší obraz o stave podnikateľského prostredia na SR. Testy MSP vytvárajú aj širšiu diskusiu o možnom riešení regulačných opatrení.</w:t>
            </w:r>
          </w:p>
        </w:tc>
      </w:tr>
      <w:tr w:rsidR="00C2632B" w:rsidRPr="0018284B" w14:paraId="608CE3C4" w14:textId="77777777" w:rsidTr="00823249">
        <w:trPr>
          <w:trHeight w:val="1200"/>
        </w:trPr>
        <w:tc>
          <w:tcPr>
            <w:tcW w:w="3520" w:type="dxa"/>
            <w:shd w:val="clear" w:color="auto" w:fill="auto"/>
            <w:vAlign w:val="center"/>
          </w:tcPr>
          <w:p w14:paraId="4B1C0BD2" w14:textId="77777777" w:rsidR="00C2632B" w:rsidRPr="0018284B" w:rsidRDefault="00C2632B" w:rsidP="00823249">
            <w:pPr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val="sk-SK" w:eastAsia="sk-SK"/>
              </w:rPr>
              <w:t>Náklady</w:t>
            </w:r>
          </w:p>
          <w:p w14:paraId="0DFE5075" w14:textId="77777777" w:rsidR="00C2632B" w:rsidRPr="0018284B" w:rsidRDefault="00C2632B" w:rsidP="00823249">
            <w:pPr>
              <w:rPr>
                <w:rFonts w:eastAsia="Times New Roman"/>
                <w:bCs/>
                <w:i/>
                <w:color w:val="000000" w:themeColor="text1"/>
                <w:sz w:val="20"/>
                <w:szCs w:val="20"/>
                <w:lang w:val="sk-SK" w:eastAsia="sk-SK"/>
              </w:rPr>
            </w:pP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szCs w:val="20"/>
                <w:lang w:val="sk-SK" w:eastAsia="sk-SK"/>
              </w:rPr>
              <w:t xml:space="preserve">Prosím, popíšte, aké náklady sú spojené s danou povinnosťou. Ak je možné, rozdeľte ich na priame finančné náklady </w:t>
            </w:r>
            <w:r w:rsidRPr="0018284B">
              <w:rPr>
                <w:i/>
                <w:color w:val="000000" w:themeColor="text1"/>
                <w:sz w:val="20"/>
                <w:szCs w:val="20"/>
                <w:lang w:val="sk-SK"/>
              </w:rPr>
              <w:t>(poplatky, odvody, dane, clá...)</w:t>
            </w: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szCs w:val="20"/>
                <w:lang w:val="sk-SK" w:eastAsia="sk-SK"/>
              </w:rPr>
              <w:t>, nepriame finančné náklady (dodatočné náklady) a administratívne náklady (napr. časový rozsah na vykonanie informačnej povinnosti).</w:t>
            </w:r>
          </w:p>
        </w:tc>
        <w:tc>
          <w:tcPr>
            <w:tcW w:w="5694" w:type="dxa"/>
            <w:shd w:val="clear" w:color="auto" w:fill="auto"/>
            <w:noWrap/>
            <w:vAlign w:val="center"/>
          </w:tcPr>
          <w:p w14:paraId="706151D2" w14:textId="6F42093A" w:rsidR="00C2632B" w:rsidRPr="0018284B" w:rsidRDefault="00C2632B" w:rsidP="00D75B6E">
            <w:pPr>
              <w:rPr>
                <w:rFonts w:eastAsia="Times New Roman"/>
                <w:color w:val="000000" w:themeColor="text1"/>
                <w:lang w:val="sk-SK" w:eastAsia="sk-SK"/>
              </w:rPr>
            </w:pPr>
          </w:p>
        </w:tc>
      </w:tr>
      <w:tr w:rsidR="00C2632B" w:rsidRPr="0018284B" w14:paraId="30CBCFAD" w14:textId="77777777" w:rsidTr="00823249">
        <w:trPr>
          <w:trHeight w:val="1019"/>
        </w:trPr>
        <w:tc>
          <w:tcPr>
            <w:tcW w:w="3520" w:type="dxa"/>
            <w:shd w:val="clear" w:color="auto" w:fill="auto"/>
            <w:vAlign w:val="center"/>
            <w:hideMark/>
          </w:tcPr>
          <w:p w14:paraId="180AC76C" w14:textId="77777777" w:rsidR="00C2632B" w:rsidRPr="0018284B" w:rsidRDefault="00C2632B" w:rsidP="00823249">
            <w:pPr>
              <w:rPr>
                <w:rFonts w:eastAsia="Times New Roman"/>
                <w:color w:val="000000" w:themeColor="text1"/>
                <w:lang w:val="en-US" w:eastAsia="sk-SK"/>
              </w:rPr>
            </w:pP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Dôvody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na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zmenu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(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argumenty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)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Prosím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uveďte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argumenty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prečo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by mala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nastať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zmena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D3CDD20" w14:textId="77777777" w:rsidR="00C2632B" w:rsidRPr="0018284B" w:rsidRDefault="00D75B6E" w:rsidP="00823249">
            <w:pPr>
              <w:rPr>
                <w:rFonts w:eastAsia="Times New Roman"/>
                <w:color w:val="000000" w:themeColor="text1"/>
                <w:lang w:val="en-US" w:eastAsia="sk-SK"/>
              </w:rPr>
            </w:pPr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-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zmena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je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dôležitá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vzhľadom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neuspokojivý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počet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testov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MSP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za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sledované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obdobie</w:t>
            </w:r>
            <w:proofErr w:type="spellEnd"/>
          </w:p>
          <w:p w14:paraId="0C0A5DC5" w14:textId="056551E5" w:rsidR="00C9546D" w:rsidRPr="0018284B" w:rsidRDefault="00C9546D" w:rsidP="00C9546D">
            <w:pPr>
              <w:rPr>
                <w:rFonts w:eastAsia="Times New Roman"/>
                <w:color w:val="000000" w:themeColor="text1"/>
                <w:lang w:val="en-US" w:eastAsia="sk-SK"/>
              </w:rPr>
            </w:pPr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- CLR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agumentuje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že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napr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. v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prípade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vyznačenej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potreby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testu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MSP, v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zákonoch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o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dani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z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pridanej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hodnoty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a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daňovom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poriadku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nebolo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možné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vykonať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test MSP,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nakoľko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MF SR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včas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neinformovalo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CLR o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konkrétnych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návrhoch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opatrení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, o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ktoré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by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sa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mohol</w:t>
            </w:r>
            <w:proofErr w:type="spellEnd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 xml:space="preserve"> test MSP </w:t>
            </w:r>
            <w:proofErr w:type="spellStart"/>
            <w:r w:rsidRPr="0018284B">
              <w:rPr>
                <w:rFonts w:eastAsia="Times New Roman"/>
                <w:color w:val="000000" w:themeColor="text1"/>
                <w:lang w:val="en-US" w:eastAsia="sk-SK"/>
              </w:rPr>
              <w:t>opierať</w:t>
            </w:r>
            <w:proofErr w:type="spellEnd"/>
          </w:p>
          <w:p w14:paraId="49FE0327" w14:textId="42FBC7E0" w:rsidR="00C9546D" w:rsidRPr="0018284B" w:rsidRDefault="00C9546D" w:rsidP="007C60D8">
            <w:pPr>
              <w:rPr>
                <w:rFonts w:eastAsia="Times New Roman"/>
                <w:color w:val="000000" w:themeColor="text1"/>
                <w:lang w:val="en-US" w:eastAsia="sk-SK"/>
              </w:rPr>
            </w:pPr>
          </w:p>
        </w:tc>
      </w:tr>
      <w:tr w:rsidR="00C2632B" w:rsidRPr="0018284B" w14:paraId="13BE1740" w14:textId="77777777" w:rsidTr="00823249">
        <w:trPr>
          <w:trHeight w:val="694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15EAF7E4" w14:textId="77777777" w:rsidR="00C2632B" w:rsidRPr="0018284B" w:rsidRDefault="00C2632B" w:rsidP="00823249">
            <w:pPr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</w:pP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Návrh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znenia</w:t>
            </w:r>
            <w:proofErr w:type="spellEnd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b/>
                <w:bCs/>
                <w:color w:val="000000" w:themeColor="text1"/>
                <w:lang w:val="en-US" w:eastAsia="sk-SK"/>
              </w:rPr>
              <w:t>opatrenia</w:t>
            </w:r>
            <w:proofErr w:type="spellEnd"/>
          </w:p>
          <w:p w14:paraId="7234A9B6" w14:textId="77777777" w:rsidR="00C2632B" w:rsidRPr="0018284B" w:rsidRDefault="00C2632B" w:rsidP="00823249">
            <w:pPr>
              <w:rPr>
                <w:rFonts w:eastAsia="Times New Roman"/>
                <w:color w:val="000000" w:themeColor="text1"/>
                <w:lang w:eastAsia="sk-SK"/>
              </w:rPr>
            </w:pP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Prosím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,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navrhnite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znenie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úlohy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 (</w:t>
            </w:r>
            <w:proofErr w:type="spellStart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>napr</w:t>
            </w:r>
            <w:proofErr w:type="spellEnd"/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val="en-US" w:eastAsia="sk-SK"/>
              </w:rPr>
              <w:t xml:space="preserve">. </w:t>
            </w:r>
            <w:r w:rsidRPr="0018284B">
              <w:rPr>
                <w:rFonts w:eastAsia="Times New Roman"/>
                <w:i/>
                <w:iCs/>
                <w:color w:val="000000" w:themeColor="text1"/>
                <w:sz w:val="20"/>
                <w:lang w:eastAsia="sk-SK"/>
              </w:rPr>
              <w:t>„Zrušiť povinnosť oznamovať...“).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695F9AAF" w14:textId="68D9D227" w:rsidR="00C2632B" w:rsidRPr="0018284B" w:rsidRDefault="00D75B6E" w:rsidP="00823249">
            <w:pPr>
              <w:rPr>
                <w:rFonts w:eastAsia="Times New Roman"/>
                <w:color w:val="000000" w:themeColor="text1"/>
                <w:lang w:eastAsia="sk-SK"/>
              </w:rPr>
            </w:pPr>
            <w:r w:rsidRPr="0018284B">
              <w:rPr>
                <w:color w:val="000000" w:themeColor="text1"/>
                <w:lang w:val="sk-SK"/>
              </w:rPr>
              <w:t>Vytvorenie priaznivých legislatívnych podmienok pre tvorbu testov MSP</w:t>
            </w:r>
            <w:r w:rsidR="00A11524" w:rsidRPr="0018284B">
              <w:rPr>
                <w:color w:val="000000" w:themeColor="text1"/>
                <w:lang w:val="sk-SK"/>
              </w:rPr>
              <w:t>, t. j. zaručiť povinnosť predkladateľa zákona spolupracovať s CLR</w:t>
            </w:r>
          </w:p>
        </w:tc>
      </w:tr>
      <w:tr w:rsidR="00C2632B" w:rsidRPr="0018284B" w14:paraId="2E6F79EE" w14:textId="77777777" w:rsidTr="00823249">
        <w:trPr>
          <w:trHeight w:val="63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E8EA666" w14:textId="77777777" w:rsidR="00C2632B" w:rsidRPr="0018284B" w:rsidRDefault="00C2632B" w:rsidP="00823249">
            <w:pPr>
              <w:rPr>
                <w:rFonts w:eastAsia="Times New Roman"/>
                <w:b/>
                <w:bCs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eastAsia="sk-SK"/>
              </w:rPr>
              <w:t>Legislatíva</w:t>
            </w:r>
          </w:p>
          <w:p w14:paraId="41928114" w14:textId="77777777" w:rsidR="00C2632B" w:rsidRPr="0018284B" w:rsidRDefault="00C2632B" w:rsidP="00823249">
            <w:pPr>
              <w:rPr>
                <w:rFonts w:eastAsia="Times New Roman"/>
                <w:i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lang w:eastAsia="sk-SK"/>
              </w:rPr>
              <w:t>Prosím, uveďte konkrétny paragraf a názov zákona alebo identifikujte inú legislatívu, ktorá sa vzťahuje k danej povinnosti alebo téme.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2C6EB701" w14:textId="1D6F471F" w:rsidR="00C2632B" w:rsidRPr="0018284B" w:rsidRDefault="00D75B6E" w:rsidP="00D75B6E">
            <w:pPr>
              <w:rPr>
                <w:rFonts w:eastAsia="Times New Roman"/>
                <w:color w:val="000000" w:themeColor="text1"/>
                <w:lang w:eastAsia="sk-SK"/>
              </w:rPr>
            </w:pPr>
            <w:r w:rsidRPr="0018284B">
              <w:rPr>
                <w:color w:val="000000" w:themeColor="text1"/>
                <w:lang w:val="sk-SK"/>
              </w:rPr>
              <w:t>- Jednotná metodika na posudzovanie vybraných vplyvov</w:t>
            </w:r>
          </w:p>
        </w:tc>
      </w:tr>
      <w:tr w:rsidR="00C2632B" w:rsidRPr="00C2632B" w14:paraId="53BB82E1" w14:textId="77777777" w:rsidTr="00823249">
        <w:trPr>
          <w:trHeight w:val="1888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05A56DC4" w14:textId="77777777" w:rsidR="00C2632B" w:rsidRPr="0018284B" w:rsidRDefault="00C2632B" w:rsidP="00823249">
            <w:pPr>
              <w:rPr>
                <w:rFonts w:eastAsia="Times New Roman"/>
                <w:b/>
                <w:bCs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/>
                <w:bCs/>
                <w:color w:val="000000" w:themeColor="text1"/>
                <w:lang w:eastAsia="sk-SK"/>
              </w:rPr>
              <w:t>Prínos</w:t>
            </w:r>
          </w:p>
          <w:p w14:paraId="3670A490" w14:textId="77777777" w:rsidR="00C2632B" w:rsidRPr="0018284B" w:rsidRDefault="00C2632B" w:rsidP="00823249">
            <w:pPr>
              <w:rPr>
                <w:rFonts w:eastAsia="Times New Roman"/>
                <w:i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bCs/>
                <w:i/>
                <w:color w:val="000000" w:themeColor="text1"/>
                <w:sz w:val="20"/>
                <w:lang w:eastAsia="sk-SK"/>
              </w:rPr>
              <w:t>Prosím, popíšte celkový prínos navrhovaného opatrenia. Čo tým podnikatelia získajú, na čom ušetria?</w:t>
            </w:r>
          </w:p>
        </w:tc>
        <w:tc>
          <w:tcPr>
            <w:tcW w:w="5694" w:type="dxa"/>
            <w:shd w:val="clear" w:color="auto" w:fill="auto"/>
            <w:noWrap/>
            <w:vAlign w:val="center"/>
            <w:hideMark/>
          </w:tcPr>
          <w:p w14:paraId="1A65F02C" w14:textId="270038A6" w:rsidR="00C2632B" w:rsidRPr="00C2632B" w:rsidRDefault="007C60D8" w:rsidP="007C60D8">
            <w:pPr>
              <w:rPr>
                <w:rFonts w:eastAsia="Times New Roman"/>
                <w:color w:val="000000" w:themeColor="text1"/>
                <w:lang w:eastAsia="sk-SK"/>
              </w:rPr>
            </w:pPr>
            <w:r w:rsidRPr="0018284B">
              <w:rPr>
                <w:rFonts w:eastAsia="Times New Roman"/>
                <w:color w:val="000000" w:themeColor="text1"/>
                <w:lang w:eastAsia="sk-SK"/>
              </w:rPr>
              <w:t>Prínos je najmä v získaní jednoznačných a kvantifikovaných dát o vplyvoch právnych predpisoch na MSP a vytvorenie širšej odbornej diskusie k právnemu predpisy s daným vplyvom.</w:t>
            </w:r>
            <w:r>
              <w:rPr>
                <w:rFonts w:eastAsia="Times New Roman"/>
                <w:color w:val="000000" w:themeColor="text1"/>
                <w:lang w:eastAsia="sk-SK"/>
              </w:rPr>
              <w:t xml:space="preserve"> </w:t>
            </w:r>
          </w:p>
        </w:tc>
      </w:tr>
    </w:tbl>
    <w:p w14:paraId="71025B1F" w14:textId="77777777" w:rsidR="00C2632B" w:rsidRPr="00C2632B" w:rsidRDefault="00C2632B">
      <w:pPr>
        <w:rPr>
          <w:i/>
        </w:rPr>
      </w:pPr>
    </w:p>
    <w:sectPr w:rsidR="00C2632B" w:rsidRPr="00C2632B" w:rsidSect="00622962">
      <w:headerReference w:type="default" r:id="rId9"/>
      <w:footerReference w:type="default" r:id="rId10"/>
      <w:pgSz w:w="11906" w:h="16838" w:code="9"/>
      <w:pgMar w:top="2155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9287EB" w14:textId="77777777" w:rsidR="00A0692F" w:rsidRDefault="00A0692F" w:rsidP="00622962">
      <w:r>
        <w:separator/>
      </w:r>
    </w:p>
  </w:endnote>
  <w:endnote w:type="continuationSeparator" w:id="0">
    <w:p w14:paraId="59C17C25" w14:textId="77777777" w:rsidR="00A0692F" w:rsidRDefault="00A0692F" w:rsidP="0062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014548"/>
      <w:docPartObj>
        <w:docPartGallery w:val="Page Numbers (Bottom of Page)"/>
        <w:docPartUnique/>
      </w:docPartObj>
    </w:sdtPr>
    <w:sdtEndPr/>
    <w:sdtContent>
      <w:p w14:paraId="3945AA9F" w14:textId="77777777" w:rsidR="00622962" w:rsidRDefault="006229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4A9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FCC5E" w14:textId="77777777" w:rsidR="00A0692F" w:rsidRDefault="00A0692F" w:rsidP="00622962">
      <w:r>
        <w:separator/>
      </w:r>
    </w:p>
  </w:footnote>
  <w:footnote w:type="continuationSeparator" w:id="0">
    <w:p w14:paraId="28E43E65" w14:textId="77777777" w:rsidR="00A0692F" w:rsidRDefault="00A0692F" w:rsidP="00622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C7327" w14:textId="77777777" w:rsidR="00622962" w:rsidRPr="00622962" w:rsidRDefault="00622962" w:rsidP="00622962">
    <w:pPr>
      <w:pStyle w:val="Header"/>
    </w:pPr>
    <w:r>
      <w:rPr>
        <w:noProof/>
        <w:lang w:eastAsia="sk-SK"/>
      </w:rPr>
      <w:drawing>
        <wp:inline distT="0" distB="0" distL="0" distR="0" wp14:anchorId="78C9ACC4" wp14:editId="6BF5DACE">
          <wp:extent cx="1953158" cy="438912"/>
          <wp:effectExtent l="0" t="0" r="0" b="0"/>
          <wp:docPr id="1" name="Obrázok 1" descr="cid:image001.png@01D2A993.87AB8FE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cid:image001.png@01D2A993.87AB8FE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039" cy="438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4801"/>
    <w:multiLevelType w:val="hybridMultilevel"/>
    <w:tmpl w:val="E08047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33DB8"/>
    <w:multiLevelType w:val="hybridMultilevel"/>
    <w:tmpl w:val="F4A61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E7466"/>
    <w:multiLevelType w:val="hybridMultilevel"/>
    <w:tmpl w:val="C678874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A178E"/>
    <w:multiLevelType w:val="hybridMultilevel"/>
    <w:tmpl w:val="A91AE9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107D6C"/>
    <w:multiLevelType w:val="hybridMultilevel"/>
    <w:tmpl w:val="E08047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B68F0"/>
    <w:multiLevelType w:val="hybridMultilevel"/>
    <w:tmpl w:val="4492E9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96DEB"/>
    <w:multiLevelType w:val="hybridMultilevel"/>
    <w:tmpl w:val="3F22716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C77970"/>
    <w:multiLevelType w:val="hybridMultilevel"/>
    <w:tmpl w:val="34945C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B383F"/>
    <w:multiLevelType w:val="hybridMultilevel"/>
    <w:tmpl w:val="EB92CE6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wMDC1MDMzNjE1NjdU0lEKTi0uzszPAykwqgUA8YFYbywAAAA="/>
  </w:docVars>
  <w:rsids>
    <w:rsidRoot w:val="008532A2"/>
    <w:rsid w:val="00046AF6"/>
    <w:rsid w:val="00066A80"/>
    <w:rsid w:val="00096BC5"/>
    <w:rsid w:val="000E2485"/>
    <w:rsid w:val="000F4800"/>
    <w:rsid w:val="00103FDA"/>
    <w:rsid w:val="001327CC"/>
    <w:rsid w:val="00135F68"/>
    <w:rsid w:val="00165807"/>
    <w:rsid w:val="0018284B"/>
    <w:rsid w:val="0018364C"/>
    <w:rsid w:val="00193B00"/>
    <w:rsid w:val="001B3EC6"/>
    <w:rsid w:val="001D6E1D"/>
    <w:rsid w:val="001E2C7C"/>
    <w:rsid w:val="00224AC5"/>
    <w:rsid w:val="002439A3"/>
    <w:rsid w:val="00261481"/>
    <w:rsid w:val="002671E6"/>
    <w:rsid w:val="0028450C"/>
    <w:rsid w:val="002B6DC1"/>
    <w:rsid w:val="002D2C73"/>
    <w:rsid w:val="002F0EEA"/>
    <w:rsid w:val="002F632A"/>
    <w:rsid w:val="002F6426"/>
    <w:rsid w:val="00314D5D"/>
    <w:rsid w:val="00326578"/>
    <w:rsid w:val="00344440"/>
    <w:rsid w:val="00352B97"/>
    <w:rsid w:val="003624EE"/>
    <w:rsid w:val="00371DC1"/>
    <w:rsid w:val="0039032A"/>
    <w:rsid w:val="003D68F7"/>
    <w:rsid w:val="0042515E"/>
    <w:rsid w:val="00451334"/>
    <w:rsid w:val="004C180E"/>
    <w:rsid w:val="00512603"/>
    <w:rsid w:val="00513641"/>
    <w:rsid w:val="00532C5B"/>
    <w:rsid w:val="005456AB"/>
    <w:rsid w:val="00591AAC"/>
    <w:rsid w:val="005B1DE8"/>
    <w:rsid w:val="005C2E8A"/>
    <w:rsid w:val="005D3D4D"/>
    <w:rsid w:val="005E2B64"/>
    <w:rsid w:val="005F3CD7"/>
    <w:rsid w:val="00622962"/>
    <w:rsid w:val="006306B1"/>
    <w:rsid w:val="00645586"/>
    <w:rsid w:val="00645868"/>
    <w:rsid w:val="0065257C"/>
    <w:rsid w:val="006828EC"/>
    <w:rsid w:val="006C6D6F"/>
    <w:rsid w:val="006D4529"/>
    <w:rsid w:val="006F5560"/>
    <w:rsid w:val="00701FE2"/>
    <w:rsid w:val="00702F0C"/>
    <w:rsid w:val="00703212"/>
    <w:rsid w:val="007066E2"/>
    <w:rsid w:val="007468EF"/>
    <w:rsid w:val="007506DB"/>
    <w:rsid w:val="00782BB3"/>
    <w:rsid w:val="007C1BEC"/>
    <w:rsid w:val="007C2F46"/>
    <w:rsid w:val="007C60D8"/>
    <w:rsid w:val="007E0C49"/>
    <w:rsid w:val="008139FF"/>
    <w:rsid w:val="00817165"/>
    <w:rsid w:val="00823EBB"/>
    <w:rsid w:val="008532A2"/>
    <w:rsid w:val="0085775F"/>
    <w:rsid w:val="008643B2"/>
    <w:rsid w:val="00866984"/>
    <w:rsid w:val="00896C50"/>
    <w:rsid w:val="008B753F"/>
    <w:rsid w:val="008C2EB9"/>
    <w:rsid w:val="008D19C9"/>
    <w:rsid w:val="009125B1"/>
    <w:rsid w:val="00916C82"/>
    <w:rsid w:val="00924DEB"/>
    <w:rsid w:val="009357FE"/>
    <w:rsid w:val="00981665"/>
    <w:rsid w:val="0098190C"/>
    <w:rsid w:val="009A67F8"/>
    <w:rsid w:val="00A0692F"/>
    <w:rsid w:val="00A11524"/>
    <w:rsid w:val="00A142AE"/>
    <w:rsid w:val="00A4254A"/>
    <w:rsid w:val="00A44EFC"/>
    <w:rsid w:val="00A50310"/>
    <w:rsid w:val="00A76D41"/>
    <w:rsid w:val="00A93CDE"/>
    <w:rsid w:val="00AB79E3"/>
    <w:rsid w:val="00AE7617"/>
    <w:rsid w:val="00B144A9"/>
    <w:rsid w:val="00B518E9"/>
    <w:rsid w:val="00BD2F1F"/>
    <w:rsid w:val="00BE21A0"/>
    <w:rsid w:val="00C02C9A"/>
    <w:rsid w:val="00C2632B"/>
    <w:rsid w:val="00C31E5E"/>
    <w:rsid w:val="00C32DFA"/>
    <w:rsid w:val="00C50078"/>
    <w:rsid w:val="00C64B2C"/>
    <w:rsid w:val="00C80721"/>
    <w:rsid w:val="00C94982"/>
    <w:rsid w:val="00C9546D"/>
    <w:rsid w:val="00C97EAD"/>
    <w:rsid w:val="00CA0E47"/>
    <w:rsid w:val="00D05554"/>
    <w:rsid w:val="00D111E2"/>
    <w:rsid w:val="00D35F07"/>
    <w:rsid w:val="00D55D4D"/>
    <w:rsid w:val="00D75B6E"/>
    <w:rsid w:val="00DD01B0"/>
    <w:rsid w:val="00DE11CE"/>
    <w:rsid w:val="00DF6AB8"/>
    <w:rsid w:val="00E27DA5"/>
    <w:rsid w:val="00E32DC8"/>
    <w:rsid w:val="00E40984"/>
    <w:rsid w:val="00E73437"/>
    <w:rsid w:val="00E74558"/>
    <w:rsid w:val="00F27053"/>
    <w:rsid w:val="00F40916"/>
    <w:rsid w:val="00F731FC"/>
    <w:rsid w:val="00F8187B"/>
    <w:rsid w:val="00FE2637"/>
    <w:rsid w:val="00FE53CF"/>
    <w:rsid w:val="00F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|"/>
  <w14:docId w14:val="65412A59"/>
  <w15:docId w15:val="{CAFF8AE7-F843-4FF9-9023-EFAF6F55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426"/>
    <w:pPr>
      <w:spacing w:after="0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962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val="sk-SK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22962"/>
  </w:style>
  <w:style w:type="paragraph" w:styleId="Footer">
    <w:name w:val="footer"/>
    <w:basedOn w:val="Normal"/>
    <w:link w:val="FooterChar"/>
    <w:uiPriority w:val="99"/>
    <w:unhideWhenUsed/>
    <w:rsid w:val="00622962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val="sk-SK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22962"/>
  </w:style>
  <w:style w:type="paragraph" w:styleId="BalloonText">
    <w:name w:val="Balloon Text"/>
    <w:basedOn w:val="Normal"/>
    <w:link w:val="BalloonTextChar"/>
    <w:uiPriority w:val="99"/>
    <w:semiHidden/>
    <w:unhideWhenUsed/>
    <w:rsid w:val="00622962"/>
    <w:rPr>
      <w:rFonts w:ascii="Tahoma" w:hAnsi="Tahoma" w:cs="Tahoma"/>
      <w:sz w:val="16"/>
      <w:szCs w:val="16"/>
      <w:lang w:val="sk-SK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6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031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0310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sk-SK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142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2AE"/>
    <w:pPr>
      <w:spacing w:after="200"/>
    </w:pPr>
    <w:rPr>
      <w:rFonts w:asciiTheme="minorHAnsi" w:hAnsiTheme="minorHAnsi" w:cstheme="minorBidi"/>
      <w:sz w:val="20"/>
      <w:szCs w:val="20"/>
      <w:lang w:val="sk-SK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42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2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2A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E0C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52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105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435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642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9621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vlachynsky@ines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E4EE6FD-5BF7-4DAF-8866-86C401EB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3762</Words>
  <Characters>21446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Andrasko Miloslav</dc:creator>
  <cp:lastModifiedBy>Martin Vlachynský</cp:lastModifiedBy>
  <cp:revision>8</cp:revision>
  <dcterms:created xsi:type="dcterms:W3CDTF">2017-09-04T13:07:00Z</dcterms:created>
  <dcterms:modified xsi:type="dcterms:W3CDTF">2017-10-19T09:04:00Z</dcterms:modified>
</cp:coreProperties>
</file>